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702F1" w14:textId="77777777" w:rsidR="00535705" w:rsidRDefault="00535705"/>
    <w:p w14:paraId="7480D41B" w14:textId="77777777" w:rsidR="00535705" w:rsidRPr="003B0589" w:rsidRDefault="00535705" w:rsidP="00535705">
      <w:pPr>
        <w:spacing w:after="0"/>
        <w:jc w:val="center"/>
        <w:rPr>
          <w:rFonts w:eastAsia="Times New Roman" w:cs="Times New Roman"/>
          <w:b/>
          <w:bCs/>
          <w:sz w:val="28"/>
          <w:szCs w:val="28"/>
        </w:rPr>
      </w:pPr>
      <w:r w:rsidRPr="003B0589">
        <w:rPr>
          <w:rFonts w:eastAsia="Times New Roman" w:cs="Times New Roman"/>
          <w:b/>
          <w:bCs/>
          <w:sz w:val="28"/>
          <w:szCs w:val="28"/>
        </w:rPr>
        <w:t>Community Board 17</w:t>
      </w:r>
    </w:p>
    <w:p w14:paraId="0D56176F" w14:textId="77777777" w:rsidR="00535705" w:rsidRPr="003B0589" w:rsidRDefault="00535705" w:rsidP="00535705">
      <w:pPr>
        <w:spacing w:after="0"/>
        <w:jc w:val="center"/>
        <w:rPr>
          <w:rFonts w:eastAsia="Times New Roman" w:cs="Times New Roman"/>
          <w:b/>
          <w:bCs/>
          <w:sz w:val="28"/>
          <w:szCs w:val="28"/>
        </w:rPr>
      </w:pPr>
      <w:r w:rsidRPr="003B0589">
        <w:rPr>
          <w:rFonts w:eastAsia="Times New Roman" w:cs="Times New Roman"/>
          <w:b/>
          <w:bCs/>
          <w:sz w:val="28"/>
          <w:szCs w:val="28"/>
        </w:rPr>
        <w:t>Social Services Committee Virtual Meeting</w:t>
      </w:r>
    </w:p>
    <w:p w14:paraId="3ACDA81C" w14:textId="4C6C85FF" w:rsidR="00535705" w:rsidRPr="003B0589" w:rsidRDefault="00535705" w:rsidP="00535705">
      <w:pPr>
        <w:spacing w:after="0"/>
        <w:jc w:val="center"/>
        <w:rPr>
          <w:rFonts w:eastAsia="Times New Roman" w:cs="Times New Roman"/>
          <w:sz w:val="28"/>
          <w:szCs w:val="28"/>
        </w:rPr>
      </w:pPr>
      <w:r w:rsidRPr="003B0589">
        <w:rPr>
          <w:rFonts w:eastAsia="Times New Roman" w:cs="Times New Roman"/>
          <w:b/>
          <w:bCs/>
          <w:sz w:val="28"/>
          <w:szCs w:val="28"/>
        </w:rPr>
        <w:t xml:space="preserve">Wednesday, </w:t>
      </w:r>
      <w:r>
        <w:rPr>
          <w:rFonts w:eastAsia="Times New Roman" w:cs="Times New Roman"/>
          <w:b/>
          <w:bCs/>
          <w:sz w:val="28"/>
          <w:szCs w:val="28"/>
        </w:rPr>
        <w:t>March 2, 2022</w:t>
      </w:r>
    </w:p>
    <w:p w14:paraId="7EB70925" w14:textId="77777777" w:rsidR="00535705" w:rsidRPr="003B0589" w:rsidRDefault="00535705" w:rsidP="00535705">
      <w:pPr>
        <w:spacing w:after="0"/>
        <w:jc w:val="center"/>
        <w:rPr>
          <w:rFonts w:eastAsia="Times New Roman" w:cs="Times New Roman"/>
          <w:sz w:val="28"/>
          <w:szCs w:val="28"/>
        </w:rPr>
      </w:pPr>
    </w:p>
    <w:p w14:paraId="4EE6BB83" w14:textId="7377D10F" w:rsidR="00535705" w:rsidRDefault="00535705" w:rsidP="00535705">
      <w:pPr>
        <w:spacing w:after="0"/>
        <w:ind w:left="720" w:firstLine="720"/>
        <w:rPr>
          <w:rFonts w:eastAsia="Times New Roman" w:cs="Times New Roman"/>
          <w:b/>
          <w:bCs/>
          <w:sz w:val="28"/>
          <w:szCs w:val="28"/>
        </w:rPr>
      </w:pPr>
      <w:r w:rsidRPr="003B0589">
        <w:rPr>
          <w:rFonts w:eastAsia="Times New Roman" w:cs="Times New Roman"/>
          <w:b/>
          <w:bCs/>
          <w:sz w:val="28"/>
          <w:szCs w:val="28"/>
          <w:u w:val="single"/>
        </w:rPr>
        <w:t>Present:</w:t>
      </w:r>
      <w:r w:rsidRPr="003B0589">
        <w:rPr>
          <w:rFonts w:eastAsia="Times New Roman" w:cs="Times New Roman"/>
          <w:b/>
          <w:bCs/>
          <w:sz w:val="28"/>
          <w:szCs w:val="28"/>
        </w:rPr>
        <w:tab/>
      </w:r>
      <w:r w:rsidRPr="003B0589">
        <w:rPr>
          <w:rFonts w:eastAsia="Times New Roman" w:cs="Times New Roman"/>
          <w:b/>
          <w:bCs/>
          <w:sz w:val="28"/>
          <w:szCs w:val="28"/>
        </w:rPr>
        <w:tab/>
      </w:r>
      <w:r w:rsidRPr="003B0589">
        <w:rPr>
          <w:rFonts w:eastAsia="Times New Roman" w:cs="Times New Roman"/>
          <w:b/>
          <w:bCs/>
          <w:sz w:val="28"/>
          <w:szCs w:val="28"/>
        </w:rPr>
        <w:tab/>
      </w:r>
      <w:r w:rsidRPr="003B0589">
        <w:rPr>
          <w:rFonts w:eastAsia="Times New Roman" w:cs="Times New Roman"/>
          <w:b/>
          <w:bCs/>
          <w:sz w:val="28"/>
          <w:szCs w:val="28"/>
          <w:u w:val="single"/>
        </w:rPr>
        <w:t>Guest</w:t>
      </w:r>
      <w:r w:rsidR="00E74403">
        <w:rPr>
          <w:rFonts w:eastAsia="Times New Roman" w:cs="Times New Roman"/>
          <w:b/>
          <w:bCs/>
          <w:sz w:val="28"/>
          <w:szCs w:val="28"/>
          <w:u w:val="single"/>
        </w:rPr>
        <w:t>s</w:t>
      </w:r>
      <w:r w:rsidRPr="003B0589">
        <w:rPr>
          <w:rFonts w:eastAsia="Times New Roman" w:cs="Times New Roman"/>
          <w:b/>
          <w:bCs/>
          <w:sz w:val="28"/>
          <w:szCs w:val="28"/>
          <w:u w:val="single"/>
        </w:rPr>
        <w:t>:</w:t>
      </w:r>
      <w:r w:rsidRPr="003B0589">
        <w:rPr>
          <w:rFonts w:eastAsia="Times New Roman" w:cs="Times New Roman"/>
          <w:b/>
          <w:bCs/>
          <w:sz w:val="28"/>
          <w:szCs w:val="28"/>
        </w:rPr>
        <w:tab/>
      </w:r>
    </w:p>
    <w:p w14:paraId="2BCEB1E1" w14:textId="338ABEBC" w:rsidR="009A51D5" w:rsidRDefault="009A51D5" w:rsidP="00535705">
      <w:pPr>
        <w:spacing w:after="0"/>
        <w:ind w:left="720" w:firstLine="720"/>
        <w:rPr>
          <w:rFonts w:eastAsia="Times New Roman" w:cs="Times New Roman"/>
          <w:b/>
          <w:bCs/>
          <w:sz w:val="28"/>
          <w:szCs w:val="28"/>
        </w:rPr>
      </w:pPr>
    </w:p>
    <w:p w14:paraId="6CC3FC66" w14:textId="2555EC25" w:rsidR="009A51D5" w:rsidRDefault="009A51D5" w:rsidP="00535705">
      <w:pPr>
        <w:spacing w:after="0"/>
        <w:ind w:left="720" w:firstLine="720"/>
        <w:rPr>
          <w:rFonts w:eastAsia="Times New Roman" w:cs="Times New Roman"/>
          <w:sz w:val="28"/>
          <w:szCs w:val="28"/>
        </w:rPr>
      </w:pPr>
      <w:r>
        <w:rPr>
          <w:rFonts w:eastAsia="Times New Roman" w:cs="Times New Roman"/>
          <w:sz w:val="28"/>
          <w:szCs w:val="28"/>
        </w:rPr>
        <w:t>Janice Reid</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t>Leslie Sierra,</w:t>
      </w:r>
    </w:p>
    <w:p w14:paraId="37FCE110" w14:textId="0B02A157" w:rsidR="009A51D5" w:rsidRDefault="009A51D5" w:rsidP="00535705">
      <w:pPr>
        <w:spacing w:after="0"/>
        <w:ind w:left="720" w:firstLine="720"/>
        <w:rPr>
          <w:rFonts w:eastAsia="Times New Roman" w:cs="Times New Roman"/>
          <w:sz w:val="28"/>
          <w:szCs w:val="28"/>
        </w:rPr>
      </w:pPr>
      <w:r>
        <w:rPr>
          <w:rFonts w:eastAsia="Times New Roman" w:cs="Times New Roman"/>
          <w:sz w:val="28"/>
          <w:szCs w:val="28"/>
        </w:rPr>
        <w:t>Michelle Griffith</w:t>
      </w:r>
      <w:r>
        <w:rPr>
          <w:rFonts w:eastAsia="Times New Roman" w:cs="Times New Roman"/>
          <w:sz w:val="28"/>
          <w:szCs w:val="28"/>
        </w:rPr>
        <w:tab/>
      </w:r>
      <w:r>
        <w:rPr>
          <w:rFonts w:eastAsia="Times New Roman" w:cs="Times New Roman"/>
          <w:sz w:val="28"/>
          <w:szCs w:val="28"/>
        </w:rPr>
        <w:tab/>
        <w:t xml:space="preserve">NY </w:t>
      </w:r>
      <w:proofErr w:type="gramStart"/>
      <w:r>
        <w:rPr>
          <w:rFonts w:eastAsia="Times New Roman" w:cs="Times New Roman"/>
          <w:sz w:val="28"/>
          <w:szCs w:val="28"/>
        </w:rPr>
        <w:t>State Wide</w:t>
      </w:r>
      <w:proofErr w:type="gramEnd"/>
      <w:r>
        <w:rPr>
          <w:rFonts w:eastAsia="Times New Roman" w:cs="Times New Roman"/>
          <w:sz w:val="28"/>
          <w:szCs w:val="28"/>
        </w:rPr>
        <w:t xml:space="preserve"> Senior Action Council</w:t>
      </w:r>
    </w:p>
    <w:p w14:paraId="478C4207" w14:textId="344C6E1E" w:rsidR="009A51D5" w:rsidRDefault="009A51D5" w:rsidP="00535705">
      <w:pPr>
        <w:spacing w:after="0"/>
        <w:ind w:left="720" w:firstLine="720"/>
        <w:rPr>
          <w:rFonts w:eastAsia="Times New Roman" w:cs="Times New Roman"/>
          <w:sz w:val="28"/>
          <w:szCs w:val="28"/>
        </w:rPr>
      </w:pPr>
      <w:r>
        <w:rPr>
          <w:rFonts w:eastAsia="Times New Roman" w:cs="Times New Roman"/>
          <w:sz w:val="28"/>
          <w:szCs w:val="28"/>
        </w:rPr>
        <w:t>Diana Gay</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t>Kennard Phillip</w:t>
      </w:r>
    </w:p>
    <w:p w14:paraId="27290A8D" w14:textId="521F7FE9" w:rsidR="009A51D5" w:rsidRDefault="009A51D5" w:rsidP="00535705">
      <w:pPr>
        <w:spacing w:after="0"/>
        <w:ind w:left="720" w:firstLine="720"/>
        <w:rPr>
          <w:rFonts w:eastAsia="Times New Roman" w:cs="Times New Roman"/>
          <w:sz w:val="28"/>
          <w:szCs w:val="28"/>
        </w:rPr>
      </w:pPr>
      <w:proofErr w:type="spellStart"/>
      <w:r>
        <w:rPr>
          <w:rFonts w:eastAsia="Times New Roman" w:cs="Times New Roman"/>
          <w:sz w:val="28"/>
          <w:szCs w:val="28"/>
        </w:rPr>
        <w:t>Muline</w:t>
      </w:r>
      <w:proofErr w:type="spellEnd"/>
      <w:r>
        <w:rPr>
          <w:rFonts w:eastAsia="Times New Roman" w:cs="Times New Roman"/>
          <w:sz w:val="28"/>
          <w:szCs w:val="28"/>
        </w:rPr>
        <w:t xml:space="preserve"> Mickle</w:t>
      </w:r>
      <w:r>
        <w:rPr>
          <w:rFonts w:eastAsia="Times New Roman" w:cs="Times New Roman"/>
          <w:sz w:val="28"/>
          <w:szCs w:val="28"/>
        </w:rPr>
        <w:tab/>
      </w:r>
      <w:r>
        <w:rPr>
          <w:rFonts w:eastAsia="Times New Roman" w:cs="Times New Roman"/>
          <w:sz w:val="28"/>
          <w:szCs w:val="28"/>
        </w:rPr>
        <w:tab/>
        <w:t xml:space="preserve">Chanelle </w:t>
      </w:r>
      <w:proofErr w:type="spellStart"/>
      <w:r>
        <w:rPr>
          <w:rFonts w:eastAsia="Times New Roman" w:cs="Times New Roman"/>
          <w:sz w:val="28"/>
          <w:szCs w:val="28"/>
        </w:rPr>
        <w:t>Coto</w:t>
      </w:r>
      <w:proofErr w:type="spellEnd"/>
    </w:p>
    <w:p w14:paraId="1D7AE1F1" w14:textId="6EF5D262" w:rsidR="009A51D5" w:rsidRDefault="009A51D5" w:rsidP="00535705">
      <w:pPr>
        <w:spacing w:after="0"/>
        <w:ind w:left="720" w:firstLine="720"/>
        <w:rPr>
          <w:rFonts w:eastAsia="Times New Roman" w:cs="Times New Roman"/>
          <w:sz w:val="28"/>
          <w:szCs w:val="28"/>
        </w:rPr>
      </w:pPr>
      <w:r>
        <w:rPr>
          <w:rFonts w:eastAsia="Times New Roman" w:cs="Times New Roman"/>
          <w:sz w:val="28"/>
          <w:szCs w:val="28"/>
        </w:rPr>
        <w:t xml:space="preserve">Monica </w:t>
      </w:r>
      <w:proofErr w:type="spellStart"/>
      <w:r>
        <w:rPr>
          <w:rFonts w:eastAsia="Times New Roman" w:cs="Times New Roman"/>
          <w:sz w:val="28"/>
          <w:szCs w:val="28"/>
        </w:rPr>
        <w:t>McKain</w:t>
      </w:r>
      <w:proofErr w:type="spellEnd"/>
      <w:r>
        <w:rPr>
          <w:rFonts w:eastAsia="Times New Roman" w:cs="Times New Roman"/>
          <w:sz w:val="28"/>
          <w:szCs w:val="28"/>
        </w:rPr>
        <w:t>-Brown</w:t>
      </w:r>
      <w:r>
        <w:rPr>
          <w:rFonts w:eastAsia="Times New Roman" w:cs="Times New Roman"/>
          <w:sz w:val="28"/>
          <w:szCs w:val="28"/>
        </w:rPr>
        <w:tab/>
      </w:r>
      <w:proofErr w:type="spellStart"/>
      <w:r>
        <w:rPr>
          <w:rFonts w:eastAsia="Times New Roman" w:cs="Times New Roman"/>
          <w:sz w:val="28"/>
          <w:szCs w:val="28"/>
        </w:rPr>
        <w:t>Zabiga</w:t>
      </w:r>
      <w:proofErr w:type="spellEnd"/>
      <w:r>
        <w:rPr>
          <w:rFonts w:eastAsia="Times New Roman" w:cs="Times New Roman"/>
          <w:sz w:val="28"/>
          <w:szCs w:val="28"/>
        </w:rPr>
        <w:t xml:space="preserve"> Witherspoon</w:t>
      </w:r>
    </w:p>
    <w:p w14:paraId="6794E80B" w14:textId="318CE7E9" w:rsidR="009A51D5" w:rsidRDefault="00E74403" w:rsidP="00535705">
      <w:pPr>
        <w:spacing w:after="0"/>
        <w:ind w:left="720" w:firstLine="720"/>
        <w:rPr>
          <w:rFonts w:eastAsia="Times New Roman" w:cs="Times New Roman"/>
          <w:sz w:val="28"/>
          <w:szCs w:val="28"/>
        </w:rPr>
      </w:pPr>
      <w:r>
        <w:rPr>
          <w:rFonts w:eastAsia="Times New Roman" w:cs="Times New Roman"/>
          <w:sz w:val="28"/>
          <w:szCs w:val="28"/>
        </w:rPr>
        <w:t>Sabine Jacques</w:t>
      </w:r>
      <w:r w:rsidR="009A51D5">
        <w:rPr>
          <w:rFonts w:eastAsia="Times New Roman" w:cs="Times New Roman"/>
          <w:sz w:val="28"/>
          <w:szCs w:val="28"/>
        </w:rPr>
        <w:tab/>
      </w:r>
      <w:r w:rsidR="009A51D5">
        <w:rPr>
          <w:rFonts w:eastAsia="Times New Roman" w:cs="Times New Roman"/>
          <w:sz w:val="28"/>
          <w:szCs w:val="28"/>
        </w:rPr>
        <w:tab/>
        <w:t xml:space="preserve">Daniella </w:t>
      </w:r>
      <w:proofErr w:type="spellStart"/>
      <w:r w:rsidR="009A51D5">
        <w:rPr>
          <w:rFonts w:eastAsia="Times New Roman" w:cs="Times New Roman"/>
          <w:sz w:val="28"/>
          <w:szCs w:val="28"/>
        </w:rPr>
        <w:t>Maxius</w:t>
      </w:r>
      <w:proofErr w:type="spellEnd"/>
    </w:p>
    <w:p w14:paraId="095616DD" w14:textId="7AA16695" w:rsidR="00535705" w:rsidRDefault="009A51D5" w:rsidP="009A51D5">
      <w:pPr>
        <w:spacing w:after="0"/>
        <w:ind w:left="720" w:firstLine="720"/>
      </w:pP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proofErr w:type="spellStart"/>
      <w:r>
        <w:rPr>
          <w:rFonts w:eastAsia="Times New Roman" w:cs="Times New Roman"/>
          <w:sz w:val="28"/>
          <w:szCs w:val="28"/>
        </w:rPr>
        <w:t>Keyson</w:t>
      </w:r>
      <w:proofErr w:type="spellEnd"/>
      <w:r>
        <w:rPr>
          <w:rFonts w:eastAsia="Times New Roman" w:cs="Times New Roman"/>
          <w:sz w:val="28"/>
          <w:szCs w:val="28"/>
        </w:rPr>
        <w:t xml:space="preserve"> Gordan</w:t>
      </w:r>
    </w:p>
    <w:p w14:paraId="17D4D90B" w14:textId="415CA53E" w:rsidR="00535705" w:rsidRDefault="004B6855">
      <w:r>
        <w:t>_____________________________________________________________________________________</w:t>
      </w:r>
    </w:p>
    <w:p w14:paraId="7A5318FC" w14:textId="3CE775C7" w:rsidR="00535705" w:rsidRPr="003B0589" w:rsidRDefault="00535705" w:rsidP="00535705">
      <w:pPr>
        <w:jc w:val="both"/>
        <w:rPr>
          <w:rFonts w:eastAsia="Times New Roman" w:cs="Times New Roman"/>
          <w:b/>
          <w:bCs/>
          <w:sz w:val="28"/>
          <w:szCs w:val="28"/>
        </w:rPr>
      </w:pPr>
      <w:r w:rsidRPr="003B0589">
        <w:rPr>
          <w:rFonts w:eastAsia="Times New Roman" w:cs="Times New Roman"/>
          <w:sz w:val="28"/>
          <w:szCs w:val="28"/>
        </w:rPr>
        <w:t xml:space="preserve">The </w:t>
      </w:r>
      <w:r w:rsidRPr="003B0589">
        <w:rPr>
          <w:rFonts w:eastAsia="Times New Roman" w:cs="Times New Roman"/>
          <w:b/>
          <w:bCs/>
          <w:sz w:val="28"/>
          <w:szCs w:val="28"/>
        </w:rPr>
        <w:t>Social Services Committee</w:t>
      </w:r>
      <w:r w:rsidRPr="003B0589">
        <w:rPr>
          <w:rFonts w:eastAsia="Times New Roman" w:cs="Times New Roman"/>
          <w:sz w:val="28"/>
          <w:szCs w:val="28"/>
        </w:rPr>
        <w:t xml:space="preserve"> Virtual meeting was held on </w:t>
      </w:r>
      <w:r w:rsidRPr="003B0589">
        <w:rPr>
          <w:rFonts w:eastAsia="Times New Roman" w:cs="Times New Roman"/>
          <w:b/>
          <w:bCs/>
          <w:sz w:val="28"/>
          <w:szCs w:val="28"/>
        </w:rPr>
        <w:t xml:space="preserve">Wednesday, </w:t>
      </w:r>
      <w:r>
        <w:rPr>
          <w:rFonts w:eastAsia="Times New Roman" w:cs="Times New Roman"/>
          <w:b/>
          <w:bCs/>
          <w:sz w:val="28"/>
          <w:szCs w:val="28"/>
        </w:rPr>
        <w:t>March 2, 2022</w:t>
      </w:r>
      <w:r w:rsidRPr="003B0589">
        <w:rPr>
          <w:rFonts w:eastAsia="Times New Roman" w:cs="Times New Roman"/>
          <w:b/>
          <w:bCs/>
          <w:sz w:val="28"/>
          <w:szCs w:val="28"/>
        </w:rPr>
        <w:t xml:space="preserve"> at 7:30pm.</w:t>
      </w:r>
    </w:p>
    <w:p w14:paraId="60F26771" w14:textId="005A7F15" w:rsidR="00535705" w:rsidRDefault="00535705" w:rsidP="00500F28">
      <w:pPr>
        <w:jc w:val="both"/>
        <w:rPr>
          <w:rFonts w:eastAsia="Times New Roman" w:cs="Times New Roman"/>
          <w:sz w:val="28"/>
          <w:szCs w:val="28"/>
        </w:rPr>
      </w:pPr>
      <w:r w:rsidRPr="003B0589">
        <w:rPr>
          <w:rFonts w:eastAsia="Times New Roman" w:cs="Times New Roman"/>
          <w:b/>
          <w:bCs/>
          <w:sz w:val="28"/>
          <w:szCs w:val="28"/>
        </w:rPr>
        <w:t>Ms. Janice Reid</w:t>
      </w:r>
      <w:r w:rsidRPr="003B0589">
        <w:rPr>
          <w:rFonts w:eastAsia="Times New Roman" w:cs="Times New Roman"/>
          <w:sz w:val="28"/>
          <w:szCs w:val="28"/>
        </w:rPr>
        <w:t xml:space="preserve"> called the </w:t>
      </w:r>
      <w:r w:rsidR="00C43943">
        <w:rPr>
          <w:rFonts w:eastAsia="Times New Roman" w:cs="Times New Roman"/>
          <w:sz w:val="28"/>
          <w:szCs w:val="28"/>
        </w:rPr>
        <w:t>March</w:t>
      </w:r>
      <w:r>
        <w:rPr>
          <w:rFonts w:eastAsia="Times New Roman" w:cs="Times New Roman"/>
          <w:sz w:val="28"/>
          <w:szCs w:val="28"/>
        </w:rPr>
        <w:t xml:space="preserve"> 2, 2022 </w:t>
      </w:r>
      <w:r w:rsidRPr="003B0589">
        <w:rPr>
          <w:rFonts w:eastAsia="Times New Roman" w:cs="Times New Roman"/>
          <w:sz w:val="28"/>
          <w:szCs w:val="28"/>
        </w:rPr>
        <w:t>meeting to order at 7:</w:t>
      </w:r>
      <w:r>
        <w:rPr>
          <w:rFonts w:eastAsia="Times New Roman" w:cs="Times New Roman"/>
          <w:sz w:val="28"/>
          <w:szCs w:val="28"/>
        </w:rPr>
        <w:t>4</w:t>
      </w:r>
      <w:r w:rsidR="00C43943">
        <w:rPr>
          <w:rFonts w:eastAsia="Times New Roman" w:cs="Times New Roman"/>
          <w:sz w:val="28"/>
          <w:szCs w:val="28"/>
        </w:rPr>
        <w:t>0</w:t>
      </w:r>
      <w:r w:rsidRPr="003B0589">
        <w:rPr>
          <w:rFonts w:eastAsia="Times New Roman" w:cs="Times New Roman"/>
          <w:sz w:val="28"/>
          <w:szCs w:val="28"/>
        </w:rPr>
        <w:t>pm</w:t>
      </w:r>
      <w:r>
        <w:rPr>
          <w:rFonts w:eastAsia="Times New Roman" w:cs="Times New Roman"/>
          <w:sz w:val="28"/>
          <w:szCs w:val="28"/>
        </w:rPr>
        <w:t xml:space="preserve">.  </w:t>
      </w:r>
    </w:p>
    <w:p w14:paraId="55DDFB96" w14:textId="7E3BD349" w:rsidR="00535705" w:rsidRDefault="00535705" w:rsidP="00500F28">
      <w:pPr>
        <w:jc w:val="both"/>
        <w:rPr>
          <w:rFonts w:eastAsia="Times New Roman" w:cs="Times New Roman"/>
          <w:sz w:val="28"/>
          <w:szCs w:val="28"/>
        </w:rPr>
      </w:pPr>
      <w:r w:rsidRPr="00883AC1">
        <w:rPr>
          <w:rFonts w:eastAsia="Times New Roman" w:cs="Times New Roman"/>
          <w:b/>
          <w:bCs/>
          <w:sz w:val="28"/>
          <w:szCs w:val="28"/>
          <w:u w:val="single"/>
        </w:rPr>
        <w:t>Roll Call</w:t>
      </w:r>
      <w:r w:rsidR="004B6855">
        <w:rPr>
          <w:rFonts w:eastAsia="Times New Roman" w:cs="Times New Roman"/>
          <w:sz w:val="28"/>
          <w:szCs w:val="28"/>
        </w:rPr>
        <w:t>-</w:t>
      </w:r>
      <w:r w:rsidR="00500F28">
        <w:rPr>
          <w:rFonts w:eastAsia="Times New Roman" w:cs="Times New Roman"/>
          <w:sz w:val="28"/>
          <w:szCs w:val="28"/>
        </w:rPr>
        <w:t xml:space="preserve">Janice Reid, Michelle Griffith, Diana Gay, </w:t>
      </w:r>
      <w:proofErr w:type="spellStart"/>
      <w:r w:rsidR="00500F28">
        <w:rPr>
          <w:rFonts w:eastAsia="Times New Roman" w:cs="Times New Roman"/>
          <w:sz w:val="28"/>
          <w:szCs w:val="28"/>
        </w:rPr>
        <w:t>Muline</w:t>
      </w:r>
      <w:proofErr w:type="spellEnd"/>
      <w:r w:rsidR="00500F28">
        <w:rPr>
          <w:rFonts w:eastAsia="Times New Roman" w:cs="Times New Roman"/>
          <w:sz w:val="28"/>
          <w:szCs w:val="28"/>
        </w:rPr>
        <w:t xml:space="preserve"> Mickle</w:t>
      </w:r>
      <w:r w:rsidR="00811CAA">
        <w:rPr>
          <w:rFonts w:eastAsia="Times New Roman" w:cs="Times New Roman"/>
          <w:sz w:val="28"/>
          <w:szCs w:val="28"/>
        </w:rPr>
        <w:t>, Monica McKain-Brown</w:t>
      </w:r>
    </w:p>
    <w:p w14:paraId="302F21F4" w14:textId="77777777" w:rsidR="00500F28" w:rsidRDefault="004B6855" w:rsidP="00500F28">
      <w:pPr>
        <w:jc w:val="both"/>
        <w:rPr>
          <w:rFonts w:eastAsia="Times New Roman" w:cs="Times New Roman"/>
          <w:sz w:val="28"/>
          <w:szCs w:val="28"/>
        </w:rPr>
      </w:pPr>
      <w:r w:rsidRPr="004B6855">
        <w:rPr>
          <w:rFonts w:eastAsia="Times New Roman" w:cs="Times New Roman"/>
          <w:b/>
          <w:bCs/>
          <w:sz w:val="28"/>
          <w:szCs w:val="28"/>
          <w:u w:val="single"/>
        </w:rPr>
        <w:t>Guests</w:t>
      </w:r>
      <w:r>
        <w:rPr>
          <w:rFonts w:eastAsia="Times New Roman" w:cs="Times New Roman"/>
          <w:sz w:val="28"/>
          <w:szCs w:val="28"/>
        </w:rPr>
        <w:t xml:space="preserve">-Daniella </w:t>
      </w:r>
      <w:proofErr w:type="spellStart"/>
      <w:r>
        <w:rPr>
          <w:rFonts w:eastAsia="Times New Roman" w:cs="Times New Roman"/>
          <w:sz w:val="28"/>
          <w:szCs w:val="28"/>
        </w:rPr>
        <w:t>Maxius</w:t>
      </w:r>
      <w:proofErr w:type="spellEnd"/>
      <w:r>
        <w:rPr>
          <w:rFonts w:eastAsia="Times New Roman" w:cs="Times New Roman"/>
          <w:sz w:val="28"/>
          <w:szCs w:val="28"/>
        </w:rPr>
        <w:t xml:space="preserve">, Chanelle Cato, Kennard Phillip, </w:t>
      </w:r>
      <w:proofErr w:type="spellStart"/>
      <w:r w:rsidR="00500F28">
        <w:rPr>
          <w:rFonts w:eastAsia="Times New Roman" w:cs="Times New Roman"/>
          <w:sz w:val="28"/>
          <w:szCs w:val="28"/>
        </w:rPr>
        <w:t>Keyron</w:t>
      </w:r>
      <w:proofErr w:type="spellEnd"/>
      <w:r w:rsidR="00500F28">
        <w:rPr>
          <w:rFonts w:eastAsia="Times New Roman" w:cs="Times New Roman"/>
          <w:sz w:val="28"/>
          <w:szCs w:val="28"/>
        </w:rPr>
        <w:t xml:space="preserve"> Gordan, </w:t>
      </w:r>
      <w:proofErr w:type="spellStart"/>
      <w:r w:rsidR="00500F28">
        <w:rPr>
          <w:rFonts w:eastAsia="Times New Roman" w:cs="Times New Roman"/>
          <w:sz w:val="28"/>
          <w:szCs w:val="28"/>
        </w:rPr>
        <w:t>Zakiya</w:t>
      </w:r>
      <w:proofErr w:type="spellEnd"/>
      <w:r w:rsidR="00500F28">
        <w:rPr>
          <w:rFonts w:eastAsia="Times New Roman" w:cs="Times New Roman"/>
          <w:sz w:val="28"/>
          <w:szCs w:val="28"/>
        </w:rPr>
        <w:t xml:space="preserve"> Witherspoon, Sabine Jacques</w:t>
      </w:r>
    </w:p>
    <w:p w14:paraId="3028774E" w14:textId="003A0C1E" w:rsidR="00500F28" w:rsidRDefault="00500F28" w:rsidP="00500F28">
      <w:pPr>
        <w:jc w:val="both"/>
        <w:rPr>
          <w:rFonts w:eastAsia="Times New Roman" w:cs="Times New Roman"/>
          <w:sz w:val="28"/>
          <w:szCs w:val="28"/>
        </w:rPr>
      </w:pPr>
      <w:r>
        <w:rPr>
          <w:rFonts w:eastAsia="Times New Roman" w:cs="Times New Roman"/>
          <w:b/>
          <w:bCs/>
          <w:sz w:val="28"/>
          <w:szCs w:val="28"/>
        </w:rPr>
        <w:t xml:space="preserve">Ms. Reid </w:t>
      </w:r>
      <w:r w:rsidRPr="00500F28">
        <w:rPr>
          <w:rFonts w:eastAsia="Times New Roman" w:cs="Times New Roman"/>
          <w:sz w:val="28"/>
          <w:szCs w:val="28"/>
        </w:rPr>
        <w:t>said the guest for tonight is Ms. Leslie Sierra, the Community Outreach</w:t>
      </w:r>
      <w:r>
        <w:rPr>
          <w:rFonts w:eastAsia="Times New Roman" w:cs="Times New Roman"/>
          <w:sz w:val="28"/>
          <w:szCs w:val="28"/>
        </w:rPr>
        <w:t xml:space="preserve"> </w:t>
      </w:r>
      <w:r w:rsidR="00D56B16">
        <w:rPr>
          <w:rFonts w:eastAsia="Times New Roman" w:cs="Times New Roman"/>
          <w:sz w:val="28"/>
          <w:szCs w:val="28"/>
        </w:rPr>
        <w:t>Counselor for the NY Statewide Senior Action Counsel and Medica</w:t>
      </w:r>
      <w:r w:rsidR="00FE41DF">
        <w:rPr>
          <w:rFonts w:eastAsia="Times New Roman" w:cs="Times New Roman"/>
          <w:sz w:val="28"/>
          <w:szCs w:val="28"/>
        </w:rPr>
        <w:t>re</w:t>
      </w:r>
      <w:r w:rsidR="00D56B16">
        <w:rPr>
          <w:rFonts w:eastAsia="Times New Roman" w:cs="Times New Roman"/>
          <w:sz w:val="28"/>
          <w:szCs w:val="28"/>
        </w:rPr>
        <w:t xml:space="preserve"> Fraud.  She will give an overview on how to protect, detect and report fraud errors and abuse.</w:t>
      </w:r>
    </w:p>
    <w:p w14:paraId="68E2E6D7" w14:textId="1804DD34" w:rsidR="004B6855" w:rsidRDefault="00500F28" w:rsidP="00500F28">
      <w:pPr>
        <w:jc w:val="both"/>
        <w:rPr>
          <w:rFonts w:eastAsia="Times New Roman" w:cs="Times New Roman"/>
          <w:sz w:val="28"/>
          <w:szCs w:val="28"/>
        </w:rPr>
      </w:pPr>
      <w:r w:rsidRPr="00500F28">
        <w:rPr>
          <w:rFonts w:eastAsia="Times New Roman" w:cs="Times New Roman"/>
          <w:b/>
          <w:bCs/>
          <w:sz w:val="28"/>
          <w:szCs w:val="28"/>
        </w:rPr>
        <w:t>Ms. Leslie Sierra</w:t>
      </w:r>
      <w:r>
        <w:rPr>
          <w:rFonts w:eastAsia="Times New Roman" w:cs="Times New Roman"/>
          <w:sz w:val="28"/>
          <w:szCs w:val="28"/>
        </w:rPr>
        <w:t xml:space="preserve"> said she is</w:t>
      </w:r>
      <w:r w:rsidR="002231B9">
        <w:rPr>
          <w:rFonts w:eastAsia="Times New Roman" w:cs="Times New Roman"/>
          <w:sz w:val="28"/>
          <w:szCs w:val="28"/>
        </w:rPr>
        <w:t xml:space="preserve"> from the NY Statewide Senior Action Counsel and they are an advocacy group for all </w:t>
      </w:r>
      <w:proofErr w:type="gramStart"/>
      <w:r w:rsidR="002231B9">
        <w:rPr>
          <w:rFonts w:eastAsia="Times New Roman" w:cs="Times New Roman"/>
          <w:sz w:val="28"/>
          <w:szCs w:val="28"/>
        </w:rPr>
        <w:t>things</w:t>
      </w:r>
      <w:proofErr w:type="gramEnd"/>
      <w:r w:rsidR="002231B9">
        <w:rPr>
          <w:rFonts w:eastAsia="Times New Roman" w:cs="Times New Roman"/>
          <w:sz w:val="28"/>
          <w:szCs w:val="28"/>
        </w:rPr>
        <w:t xml:space="preserve"> health</w:t>
      </w:r>
      <w:r w:rsidR="002B5229">
        <w:rPr>
          <w:rFonts w:eastAsia="Times New Roman" w:cs="Times New Roman"/>
          <w:sz w:val="28"/>
          <w:szCs w:val="28"/>
        </w:rPr>
        <w:t xml:space="preserve"> for seniors</w:t>
      </w:r>
      <w:r w:rsidR="00FE41DF">
        <w:rPr>
          <w:rFonts w:eastAsia="Times New Roman" w:cs="Times New Roman"/>
          <w:sz w:val="28"/>
          <w:szCs w:val="28"/>
        </w:rPr>
        <w:t>.  They are the mandated reporters of Medicare fraud</w:t>
      </w:r>
      <w:r>
        <w:rPr>
          <w:rFonts w:eastAsia="Times New Roman" w:cs="Times New Roman"/>
          <w:sz w:val="28"/>
          <w:szCs w:val="28"/>
        </w:rPr>
        <w:t xml:space="preserve"> </w:t>
      </w:r>
      <w:r w:rsidR="00FE41DF">
        <w:rPr>
          <w:rFonts w:eastAsia="Times New Roman" w:cs="Times New Roman"/>
          <w:sz w:val="28"/>
          <w:szCs w:val="28"/>
        </w:rPr>
        <w:t xml:space="preserve">in the State of New York, for people having issues with their Medicare.  They get Medicare after 65 years or they are disabled.  That is health insurance for seniors, as well as people with disabilities or are disabled for a length of time.  They have offices around the State, up to the borders of Canada.  </w:t>
      </w:r>
    </w:p>
    <w:p w14:paraId="371F745F" w14:textId="77777777" w:rsidR="0064230A" w:rsidRDefault="00FE41DF" w:rsidP="00500F28">
      <w:pPr>
        <w:jc w:val="both"/>
        <w:rPr>
          <w:rFonts w:eastAsia="Times New Roman" w:cs="Times New Roman"/>
          <w:sz w:val="28"/>
          <w:szCs w:val="28"/>
        </w:rPr>
      </w:pPr>
      <w:r>
        <w:rPr>
          <w:rFonts w:eastAsia="Times New Roman" w:cs="Times New Roman"/>
          <w:sz w:val="28"/>
          <w:szCs w:val="28"/>
        </w:rPr>
        <w:lastRenderedPageBreak/>
        <w:t xml:space="preserve">The </w:t>
      </w:r>
      <w:r w:rsidR="003741C4">
        <w:rPr>
          <w:rFonts w:eastAsia="Times New Roman" w:cs="Times New Roman"/>
          <w:sz w:val="28"/>
          <w:szCs w:val="28"/>
        </w:rPr>
        <w:t xml:space="preserve">NY State Senior Action Counsel is a grassroots membership organization made up of individual senior citizens, senior citizen clubs and organizations from all parts of New York.  Statewide has a strong history of providing outreach and education to senior citizens and their families since 1972.  Statewide is governed and directed by seniors and advocates for seniors on a grassroots level.  </w:t>
      </w:r>
    </w:p>
    <w:p w14:paraId="2F39BAF2" w14:textId="67C47EBD" w:rsidR="0030074E" w:rsidRDefault="0064230A" w:rsidP="00500F28">
      <w:pPr>
        <w:jc w:val="both"/>
        <w:rPr>
          <w:rFonts w:eastAsia="Times New Roman" w:cs="Times New Roman"/>
          <w:sz w:val="28"/>
          <w:szCs w:val="28"/>
        </w:rPr>
      </w:pPr>
      <w:r>
        <w:rPr>
          <w:rFonts w:eastAsia="Times New Roman" w:cs="Times New Roman"/>
          <w:sz w:val="28"/>
          <w:szCs w:val="28"/>
        </w:rPr>
        <w:t xml:space="preserve">NY Statewide Senior Action Counsel has a patient’s rights helpline to help people who are in the hospital, nursing homes or </w:t>
      </w:r>
      <w:r w:rsidRPr="00780B55">
        <w:rPr>
          <w:rFonts w:eastAsia="Times New Roman" w:cs="Times New Roman"/>
          <w:b/>
          <w:bCs/>
          <w:sz w:val="20"/>
          <w:szCs w:val="20"/>
        </w:rPr>
        <w:t>(</w:t>
      </w:r>
      <w:proofErr w:type="gramStart"/>
      <w:r w:rsidRPr="00780B55">
        <w:rPr>
          <w:rFonts w:eastAsia="Times New Roman" w:cs="Times New Roman"/>
          <w:b/>
          <w:bCs/>
          <w:sz w:val="20"/>
          <w:szCs w:val="20"/>
        </w:rPr>
        <w:t>INAUDIBLE)</w:t>
      </w:r>
      <w:r w:rsidRPr="0064230A">
        <w:rPr>
          <w:rFonts w:eastAsia="Times New Roman" w:cs="Times New Roman"/>
          <w:b/>
          <w:bCs/>
          <w:sz w:val="24"/>
          <w:szCs w:val="24"/>
        </w:rPr>
        <w:t xml:space="preserve"> </w:t>
      </w:r>
      <w:r w:rsidR="003741C4" w:rsidRPr="0064230A">
        <w:rPr>
          <w:rFonts w:eastAsia="Times New Roman" w:cs="Times New Roman"/>
          <w:b/>
          <w:bCs/>
          <w:sz w:val="24"/>
          <w:szCs w:val="24"/>
        </w:rPr>
        <w:t xml:space="preserve"> </w:t>
      </w:r>
      <w:r>
        <w:rPr>
          <w:rFonts w:eastAsia="Times New Roman" w:cs="Times New Roman"/>
          <w:sz w:val="28"/>
          <w:szCs w:val="28"/>
        </w:rPr>
        <w:t>nursing</w:t>
      </w:r>
      <w:proofErr w:type="gramEnd"/>
      <w:r>
        <w:rPr>
          <w:rFonts w:eastAsia="Times New Roman" w:cs="Times New Roman"/>
          <w:sz w:val="28"/>
          <w:szCs w:val="28"/>
        </w:rPr>
        <w:t xml:space="preserve"> facilities or assisted living.  They also have an MCCAP program, which is Managed Care Counseling and Assistance Program.  From October through December, there was an open enrollment for people on Medicare and getting people to choose and understand how their healthcare works</w:t>
      </w:r>
      <w:r w:rsidR="00D15795">
        <w:rPr>
          <w:rFonts w:eastAsia="Times New Roman" w:cs="Times New Roman"/>
          <w:sz w:val="28"/>
          <w:szCs w:val="28"/>
        </w:rPr>
        <w:t xml:space="preserve"> </w:t>
      </w:r>
      <w:proofErr w:type="gramStart"/>
      <w:r w:rsidR="00D15795">
        <w:rPr>
          <w:rFonts w:eastAsia="Times New Roman" w:cs="Times New Roman"/>
          <w:sz w:val="28"/>
          <w:szCs w:val="28"/>
        </w:rPr>
        <w:t>and also</w:t>
      </w:r>
      <w:proofErr w:type="gramEnd"/>
      <w:r w:rsidR="00D15795">
        <w:rPr>
          <w:rFonts w:eastAsia="Times New Roman" w:cs="Times New Roman"/>
          <w:sz w:val="28"/>
          <w:szCs w:val="28"/>
        </w:rPr>
        <w:t xml:space="preserve"> helping seniors pick which managed care program they would like to be in</w:t>
      </w:r>
      <w:r w:rsidR="0030074E">
        <w:rPr>
          <w:rFonts w:eastAsia="Times New Roman" w:cs="Times New Roman"/>
          <w:sz w:val="28"/>
          <w:szCs w:val="28"/>
        </w:rPr>
        <w:t>.</w:t>
      </w:r>
    </w:p>
    <w:p w14:paraId="7A1D6C34" w14:textId="77777777" w:rsidR="0030074E" w:rsidRDefault="0030074E" w:rsidP="00500F28">
      <w:pPr>
        <w:jc w:val="both"/>
        <w:rPr>
          <w:rFonts w:eastAsia="Times New Roman" w:cs="Times New Roman"/>
          <w:sz w:val="28"/>
          <w:szCs w:val="28"/>
        </w:rPr>
      </w:pPr>
      <w:r>
        <w:rPr>
          <w:rFonts w:eastAsia="Times New Roman" w:cs="Times New Roman"/>
          <w:sz w:val="28"/>
          <w:szCs w:val="28"/>
        </w:rPr>
        <w:t>NY Senior Medicare Patrol program deals with Medicare fraud.  The SMP mission is to empower and assist Medicare beneficiaries and their families and caregivers to prevent, detect and report healthcare fraud, errors and abuse through outreach, counselling and education. They have no idea how big Medicare fraud can be and this is something seniors need to be educated on.</w:t>
      </w:r>
    </w:p>
    <w:p w14:paraId="0018195B" w14:textId="77777777" w:rsidR="007C2061" w:rsidRDefault="0030074E" w:rsidP="00500F28">
      <w:pPr>
        <w:jc w:val="both"/>
        <w:rPr>
          <w:rFonts w:eastAsia="Times New Roman" w:cs="Times New Roman"/>
          <w:sz w:val="28"/>
          <w:szCs w:val="28"/>
        </w:rPr>
      </w:pPr>
      <w:r>
        <w:rPr>
          <w:rFonts w:eastAsia="Times New Roman" w:cs="Times New Roman"/>
          <w:sz w:val="28"/>
          <w:szCs w:val="28"/>
        </w:rPr>
        <w:t xml:space="preserve">Medicare fraud is intentionally billing </w:t>
      </w:r>
      <w:r w:rsidR="004C59FA">
        <w:rPr>
          <w:rFonts w:eastAsia="Times New Roman" w:cs="Times New Roman"/>
          <w:sz w:val="28"/>
          <w:szCs w:val="28"/>
        </w:rPr>
        <w:t xml:space="preserve">for services that were not received or billing for services at a higher rate than is </w:t>
      </w:r>
      <w:proofErr w:type="gramStart"/>
      <w:r w:rsidR="004C59FA">
        <w:rPr>
          <w:rFonts w:eastAsia="Times New Roman" w:cs="Times New Roman"/>
          <w:sz w:val="28"/>
          <w:szCs w:val="28"/>
        </w:rPr>
        <w:t>actually justified</w:t>
      </w:r>
      <w:proofErr w:type="gramEnd"/>
      <w:r w:rsidR="004C59FA">
        <w:rPr>
          <w:rFonts w:eastAsia="Times New Roman" w:cs="Times New Roman"/>
          <w:sz w:val="28"/>
          <w:szCs w:val="28"/>
        </w:rPr>
        <w:t>.  There are several types of Medicare fraud</w:t>
      </w:r>
      <w:r w:rsidR="00FF503E">
        <w:rPr>
          <w:rFonts w:eastAsia="Times New Roman" w:cs="Times New Roman"/>
          <w:sz w:val="28"/>
          <w:szCs w:val="28"/>
        </w:rPr>
        <w:t>, ambulance fraud, COVID-19 fraud, was extremely big</w:t>
      </w:r>
      <w:r w:rsidR="0064230A">
        <w:rPr>
          <w:rFonts w:eastAsia="Times New Roman" w:cs="Times New Roman"/>
          <w:sz w:val="28"/>
          <w:szCs w:val="28"/>
        </w:rPr>
        <w:t xml:space="preserve"> </w:t>
      </w:r>
      <w:r w:rsidR="00065F86">
        <w:rPr>
          <w:rFonts w:eastAsia="Times New Roman" w:cs="Times New Roman"/>
          <w:sz w:val="28"/>
          <w:szCs w:val="28"/>
        </w:rPr>
        <w:t>during the height of COVID-19, durable medical equipment such as back and neck braces, wheelchairs, hospital beds and things of that nature, nursing home care, outpatient mental health care, pharmacy and prescription drug fraud.  They don’t realize how important it is to count their meds when they receive them to make sure they are getting what they are paying for</w:t>
      </w:r>
      <w:r w:rsidR="003F12DC">
        <w:rPr>
          <w:rFonts w:eastAsia="Times New Roman" w:cs="Times New Roman"/>
          <w:sz w:val="28"/>
          <w:szCs w:val="28"/>
        </w:rPr>
        <w:t xml:space="preserve">.  </w:t>
      </w:r>
    </w:p>
    <w:p w14:paraId="59E76ED0" w14:textId="2DD64C7D" w:rsidR="00065F86" w:rsidRDefault="003F12DC" w:rsidP="00500F28">
      <w:pPr>
        <w:jc w:val="both"/>
        <w:rPr>
          <w:rFonts w:eastAsia="Times New Roman" w:cs="Times New Roman"/>
          <w:sz w:val="28"/>
          <w:szCs w:val="28"/>
        </w:rPr>
      </w:pPr>
      <w:r>
        <w:rPr>
          <w:rFonts w:eastAsia="Times New Roman" w:cs="Times New Roman"/>
          <w:sz w:val="28"/>
          <w:szCs w:val="28"/>
        </w:rPr>
        <w:t xml:space="preserve">Medical identity theft, which goes </w:t>
      </w:r>
      <w:r w:rsidR="007C2061">
        <w:rPr>
          <w:rFonts w:eastAsia="Times New Roman" w:cs="Times New Roman"/>
          <w:sz w:val="28"/>
          <w:szCs w:val="28"/>
        </w:rPr>
        <w:t xml:space="preserve">right </w:t>
      </w:r>
      <w:r>
        <w:rPr>
          <w:rFonts w:eastAsia="Times New Roman" w:cs="Times New Roman"/>
          <w:sz w:val="28"/>
          <w:szCs w:val="28"/>
        </w:rPr>
        <w:t>along with regular identity theft</w:t>
      </w:r>
      <w:r w:rsidR="00054698">
        <w:rPr>
          <w:rFonts w:eastAsia="Times New Roman" w:cs="Times New Roman"/>
          <w:sz w:val="28"/>
          <w:szCs w:val="28"/>
        </w:rPr>
        <w:t xml:space="preserve"> and they don’t want people getting their medical identity and using that.  Telehealth has increased 4,000% since the beginning of the pandemic and telehealth fraud is also a big thing, since they can see their doctors on their devices.  To protect yourself from </w:t>
      </w:r>
      <w:r w:rsidR="0002654F">
        <w:rPr>
          <w:rFonts w:eastAsia="Times New Roman" w:cs="Times New Roman"/>
          <w:sz w:val="28"/>
          <w:szCs w:val="28"/>
        </w:rPr>
        <w:t xml:space="preserve">Medicare </w:t>
      </w:r>
      <w:r w:rsidR="00054698">
        <w:rPr>
          <w:rFonts w:eastAsia="Times New Roman" w:cs="Times New Roman"/>
          <w:sz w:val="28"/>
          <w:szCs w:val="28"/>
        </w:rPr>
        <w:t>fraud, don’t give out</w:t>
      </w:r>
      <w:r w:rsidR="0002654F">
        <w:rPr>
          <w:rFonts w:eastAsia="Times New Roman" w:cs="Times New Roman"/>
          <w:sz w:val="28"/>
          <w:szCs w:val="28"/>
        </w:rPr>
        <w:t xml:space="preserve"> Medicare number, except to your doctor or Medicare provider.  Just to know, Medicare, Social Security or the IRS will never call them at home</w:t>
      </w:r>
      <w:r w:rsidR="000777DF">
        <w:rPr>
          <w:rFonts w:eastAsia="Times New Roman" w:cs="Times New Roman"/>
          <w:sz w:val="28"/>
          <w:szCs w:val="28"/>
        </w:rPr>
        <w:t xml:space="preserve">, but they will send them a letter.  If they receive these calls, just hang up the phone.  Do not carry their Medicare with them, unless they will need it and </w:t>
      </w:r>
      <w:r w:rsidR="000777DF">
        <w:rPr>
          <w:rFonts w:eastAsia="Times New Roman" w:cs="Times New Roman"/>
          <w:sz w:val="28"/>
          <w:szCs w:val="28"/>
        </w:rPr>
        <w:lastRenderedPageBreak/>
        <w:t>don’t click on links that they do not know</w:t>
      </w:r>
      <w:r w:rsidR="007C2061">
        <w:rPr>
          <w:rFonts w:eastAsia="Times New Roman" w:cs="Times New Roman"/>
          <w:sz w:val="28"/>
          <w:szCs w:val="28"/>
        </w:rPr>
        <w:t xml:space="preserve">.  Treat their Medicare number like a credit card.  Be cautious of offers for free medical services.  </w:t>
      </w:r>
      <w:r w:rsidR="00054698">
        <w:rPr>
          <w:rFonts w:eastAsia="Times New Roman" w:cs="Times New Roman"/>
          <w:sz w:val="28"/>
          <w:szCs w:val="28"/>
        </w:rPr>
        <w:t xml:space="preserve">  </w:t>
      </w:r>
    </w:p>
    <w:p w14:paraId="11412351" w14:textId="39F619EB" w:rsidR="007C2061" w:rsidRDefault="007C2061" w:rsidP="00500F28">
      <w:pPr>
        <w:jc w:val="both"/>
        <w:rPr>
          <w:rFonts w:eastAsia="Times New Roman" w:cs="Times New Roman"/>
          <w:sz w:val="28"/>
          <w:szCs w:val="28"/>
        </w:rPr>
      </w:pPr>
      <w:r>
        <w:rPr>
          <w:rFonts w:eastAsia="Times New Roman" w:cs="Times New Roman"/>
          <w:sz w:val="28"/>
          <w:szCs w:val="28"/>
        </w:rPr>
        <w:t xml:space="preserve">Examples of Medicare fraud are billing for services or supplies </w:t>
      </w:r>
      <w:r w:rsidR="002055EB">
        <w:rPr>
          <w:rFonts w:eastAsia="Times New Roman" w:cs="Times New Roman"/>
          <w:sz w:val="28"/>
          <w:szCs w:val="28"/>
        </w:rPr>
        <w:t xml:space="preserve">and equipment that were not provided, billing for excessive medical supplies, obtaining or giving Medicare numbers for free services, improper coding to obtain a higher payment, unneeded or excessive x-rays and lab tests, claims for services that are not medically necessary, using another person’s Medicare number or letting someone else use their number.  It is not a good idea </w:t>
      </w:r>
      <w:r w:rsidR="009D1A5F">
        <w:rPr>
          <w:rFonts w:eastAsia="Times New Roman" w:cs="Times New Roman"/>
          <w:sz w:val="28"/>
          <w:szCs w:val="28"/>
        </w:rPr>
        <w:t xml:space="preserve">because </w:t>
      </w:r>
      <w:r w:rsidR="002055EB">
        <w:rPr>
          <w:rFonts w:eastAsia="Times New Roman" w:cs="Times New Roman"/>
          <w:sz w:val="28"/>
          <w:szCs w:val="28"/>
        </w:rPr>
        <w:t>everyone can get in trouble.</w:t>
      </w:r>
    </w:p>
    <w:p w14:paraId="4C9C1C2F" w14:textId="77777777" w:rsidR="00780B55" w:rsidRDefault="002055EB" w:rsidP="00500F28">
      <w:pPr>
        <w:jc w:val="both"/>
        <w:rPr>
          <w:rFonts w:eastAsia="Times New Roman" w:cs="Times New Roman"/>
          <w:sz w:val="28"/>
          <w:szCs w:val="28"/>
        </w:rPr>
      </w:pPr>
      <w:r>
        <w:rPr>
          <w:rFonts w:eastAsia="Times New Roman" w:cs="Times New Roman"/>
          <w:sz w:val="28"/>
          <w:szCs w:val="28"/>
        </w:rPr>
        <w:t>To detect Medicare fraud and abuse, they have a healthcare tracker, which is good for people because it keeps track of their doctor</w:t>
      </w:r>
      <w:r w:rsidR="001054B0">
        <w:rPr>
          <w:rFonts w:eastAsia="Times New Roman" w:cs="Times New Roman"/>
          <w:sz w:val="28"/>
          <w:szCs w:val="28"/>
        </w:rPr>
        <w:t xml:space="preserve">s, treatments and appointments.  </w:t>
      </w:r>
      <w:r w:rsidR="00C276A0">
        <w:rPr>
          <w:rFonts w:eastAsia="Times New Roman" w:cs="Times New Roman"/>
          <w:sz w:val="28"/>
          <w:szCs w:val="28"/>
        </w:rPr>
        <w:t>Not all seniors are computer savvy</w:t>
      </w:r>
      <w:r w:rsidR="002D5499">
        <w:rPr>
          <w:rFonts w:eastAsia="Times New Roman" w:cs="Times New Roman"/>
          <w:sz w:val="28"/>
          <w:szCs w:val="28"/>
        </w:rPr>
        <w:t xml:space="preserve"> who want to go that route, they always try to remember not everybody is into computers and they want to have ways for them to keep up with their healthcare.  When they start receiving Medicare, they will receive Medicare Summary Notices every 3 months, which is a summary of the services they used in the prior months.  For those with Medicare Advantage Plans, they will get an Explanation of Benefits every month</w:t>
      </w:r>
      <w:r w:rsidR="002F19CB">
        <w:rPr>
          <w:rFonts w:eastAsia="Times New Roman" w:cs="Times New Roman"/>
          <w:sz w:val="28"/>
          <w:szCs w:val="28"/>
        </w:rPr>
        <w:t xml:space="preserve">.  They explain the services that were provided to them during that month, whether they were in the hospital, went to the doctor, got meds, went to see a specialist or had lab work done.  They want to scrutinize those statements for services they did not receive, for double billing or services that were not ordered by their doctor that they know nothing about.  If they see any of those things on their Medicare Summary Notices or EOB, they can call the toll-free helpline at 800-333-4374.  </w:t>
      </w:r>
      <w:r w:rsidR="00277B09">
        <w:rPr>
          <w:rFonts w:eastAsia="Times New Roman" w:cs="Times New Roman"/>
          <w:sz w:val="28"/>
          <w:szCs w:val="28"/>
        </w:rPr>
        <w:t xml:space="preserve">Medicare fraud is a big business in the borough of Brooklyn.  </w:t>
      </w:r>
      <w:r w:rsidR="002F19CB">
        <w:rPr>
          <w:rFonts w:eastAsia="Times New Roman" w:cs="Times New Roman"/>
          <w:sz w:val="28"/>
          <w:szCs w:val="28"/>
        </w:rPr>
        <w:t>They can also access their Medicare information online</w:t>
      </w:r>
      <w:r w:rsidR="00277B09">
        <w:rPr>
          <w:rFonts w:eastAsia="Times New Roman" w:cs="Times New Roman"/>
          <w:sz w:val="28"/>
          <w:szCs w:val="28"/>
        </w:rPr>
        <w:t xml:space="preserve"> and </w:t>
      </w:r>
      <w:r w:rsidR="00780B55">
        <w:rPr>
          <w:rFonts w:eastAsia="Times New Roman" w:cs="Times New Roman"/>
          <w:sz w:val="28"/>
          <w:szCs w:val="28"/>
        </w:rPr>
        <w:t xml:space="preserve">if the parents live out of town, they can </w:t>
      </w:r>
      <w:r w:rsidR="00277B09">
        <w:rPr>
          <w:rFonts w:eastAsia="Times New Roman" w:cs="Times New Roman"/>
          <w:sz w:val="28"/>
          <w:szCs w:val="28"/>
        </w:rPr>
        <w:t>set up an account</w:t>
      </w:r>
      <w:r w:rsidR="00780B55">
        <w:rPr>
          <w:rFonts w:eastAsia="Times New Roman" w:cs="Times New Roman"/>
          <w:sz w:val="28"/>
          <w:szCs w:val="28"/>
        </w:rPr>
        <w:t xml:space="preserve"> at Medicare.gov to keep up with their healthcare</w:t>
      </w:r>
      <w:r w:rsidR="00277B09">
        <w:rPr>
          <w:rFonts w:eastAsia="Times New Roman" w:cs="Times New Roman"/>
          <w:sz w:val="28"/>
          <w:szCs w:val="28"/>
        </w:rPr>
        <w:t>.  They can also call if they want to get the free healthcare tracker, call the helpline and they will get one out to them</w:t>
      </w:r>
      <w:r w:rsidR="00780B55">
        <w:rPr>
          <w:rFonts w:eastAsia="Times New Roman" w:cs="Times New Roman"/>
          <w:sz w:val="28"/>
          <w:szCs w:val="28"/>
        </w:rPr>
        <w:t>.</w:t>
      </w:r>
    </w:p>
    <w:p w14:paraId="34275610" w14:textId="77777777" w:rsidR="00780B55" w:rsidRDefault="00780B55" w:rsidP="00500F28">
      <w:pPr>
        <w:jc w:val="both"/>
        <w:rPr>
          <w:rFonts w:eastAsia="Times New Roman" w:cs="Times New Roman"/>
          <w:sz w:val="28"/>
          <w:szCs w:val="28"/>
        </w:rPr>
      </w:pPr>
      <w:r>
        <w:rPr>
          <w:rFonts w:eastAsia="Times New Roman" w:cs="Times New Roman"/>
          <w:sz w:val="28"/>
          <w:szCs w:val="28"/>
        </w:rPr>
        <w:t>If they want to report suspected Medicare fraud and abuse, they can contact them at NY Statewide Senior Action Counsel at 800-333-4374.  They will assist them and lead them to the right people.</w:t>
      </w:r>
    </w:p>
    <w:p w14:paraId="022FA06A" w14:textId="77777777" w:rsidR="002529E9" w:rsidRDefault="00780B55" w:rsidP="00500F28">
      <w:pPr>
        <w:jc w:val="both"/>
        <w:rPr>
          <w:rFonts w:eastAsia="Times New Roman" w:cs="Times New Roman"/>
          <w:sz w:val="28"/>
          <w:szCs w:val="28"/>
        </w:rPr>
      </w:pPr>
      <w:r>
        <w:rPr>
          <w:rFonts w:eastAsia="Times New Roman" w:cs="Times New Roman"/>
          <w:sz w:val="28"/>
          <w:szCs w:val="28"/>
        </w:rPr>
        <w:t>Looking at COVID-19, they may be getting pass this after 2 years and everyone just needs to be aware, smart and savvy</w:t>
      </w:r>
      <w:r w:rsidR="002F19CB">
        <w:rPr>
          <w:rFonts w:eastAsia="Times New Roman" w:cs="Times New Roman"/>
          <w:sz w:val="28"/>
          <w:szCs w:val="28"/>
        </w:rPr>
        <w:t xml:space="preserve"> </w:t>
      </w:r>
      <w:r w:rsidR="002529E9">
        <w:rPr>
          <w:rFonts w:eastAsia="Times New Roman" w:cs="Times New Roman"/>
          <w:sz w:val="28"/>
          <w:szCs w:val="28"/>
        </w:rPr>
        <w:t xml:space="preserve">and doing the things they were doing before COVID-19.  The vaccines are </w:t>
      </w:r>
      <w:proofErr w:type="gramStart"/>
      <w:r w:rsidR="002529E9">
        <w:rPr>
          <w:rFonts w:eastAsia="Times New Roman" w:cs="Times New Roman"/>
          <w:sz w:val="28"/>
          <w:szCs w:val="28"/>
        </w:rPr>
        <w:t>safe</w:t>
      </w:r>
      <w:proofErr w:type="gramEnd"/>
      <w:r w:rsidR="002529E9">
        <w:rPr>
          <w:rFonts w:eastAsia="Times New Roman" w:cs="Times New Roman"/>
          <w:sz w:val="28"/>
          <w:szCs w:val="28"/>
        </w:rPr>
        <w:t xml:space="preserve"> and all people are eligible to receive all the shots.  Individuals 5 years of age and older that reside in New York are eligible to receive </w:t>
      </w:r>
      <w:r w:rsidR="002529E9">
        <w:rPr>
          <w:rFonts w:eastAsia="Times New Roman" w:cs="Times New Roman"/>
          <w:sz w:val="28"/>
          <w:szCs w:val="28"/>
        </w:rPr>
        <w:lastRenderedPageBreak/>
        <w:t>the Pfizer vaccines and individuals 12 years and older are eligible for the Pfizer booster.  Vaccines are available at pharmacies, hospitals and local health departments and federally qualified health centers.  They can get vaccines if they are homebound by calling 877-829-4692 to set up an appointment.</w:t>
      </w:r>
    </w:p>
    <w:p w14:paraId="7C13DF9B" w14:textId="77777777" w:rsidR="00C449D1" w:rsidRDefault="002529E9" w:rsidP="00500F28">
      <w:pPr>
        <w:jc w:val="both"/>
        <w:rPr>
          <w:rFonts w:eastAsia="Times New Roman" w:cs="Times New Roman"/>
          <w:sz w:val="28"/>
          <w:szCs w:val="28"/>
        </w:rPr>
      </w:pPr>
      <w:r>
        <w:rPr>
          <w:rFonts w:eastAsia="Times New Roman" w:cs="Times New Roman"/>
          <w:sz w:val="28"/>
          <w:szCs w:val="28"/>
        </w:rPr>
        <w:t>Do not buy fake vaccine cards or make their own</w:t>
      </w:r>
      <w:r w:rsidR="00703B4D">
        <w:rPr>
          <w:rFonts w:eastAsia="Times New Roman" w:cs="Times New Roman"/>
          <w:sz w:val="28"/>
          <w:szCs w:val="28"/>
        </w:rPr>
        <w:t xml:space="preserve"> and don’t fill in blank vaccination record cards with false information.  It is against the law to falsify that information.  Do not share photos of </w:t>
      </w:r>
      <w:r w:rsidR="00362DEF">
        <w:rPr>
          <w:rFonts w:eastAsia="Times New Roman" w:cs="Times New Roman"/>
          <w:sz w:val="28"/>
          <w:szCs w:val="28"/>
        </w:rPr>
        <w:t>your</w:t>
      </w:r>
      <w:r w:rsidR="00703B4D">
        <w:rPr>
          <w:rFonts w:eastAsia="Times New Roman" w:cs="Times New Roman"/>
          <w:sz w:val="28"/>
          <w:szCs w:val="28"/>
        </w:rPr>
        <w:t xml:space="preserve"> vaccination cards on social media</w:t>
      </w:r>
      <w:r w:rsidR="00C449D1">
        <w:rPr>
          <w:rFonts w:eastAsia="Times New Roman" w:cs="Times New Roman"/>
          <w:sz w:val="28"/>
          <w:szCs w:val="28"/>
        </w:rPr>
        <w:t xml:space="preserve"> because it gives away their private information that they don’t want people having.  Watch out for COVID-19 vaccine surveys, they are being used to steal their personal information.  Legitimate surveys will not offer you money, gifts or rewards and do not include an urgency that they have to take the survey now.  Never give out personal information such as your bank account or credit card numbers to people they don’t know.  If they get links on their computers or smart phones that are long and suspicious, don’t click on them.</w:t>
      </w:r>
    </w:p>
    <w:p w14:paraId="0946F156" w14:textId="77777777" w:rsidR="00FA42BE" w:rsidRDefault="00C449D1" w:rsidP="00500F28">
      <w:pPr>
        <w:jc w:val="both"/>
        <w:rPr>
          <w:rFonts w:eastAsia="Times New Roman" w:cs="Times New Roman"/>
          <w:sz w:val="28"/>
          <w:szCs w:val="28"/>
        </w:rPr>
      </w:pPr>
      <w:r>
        <w:rPr>
          <w:rFonts w:eastAsia="Times New Roman" w:cs="Times New Roman"/>
          <w:sz w:val="28"/>
          <w:szCs w:val="28"/>
        </w:rPr>
        <w:t>She heard that contact tracing is about to be over next month.  If they are contacted by a contact tracer, they will not ask for money</w:t>
      </w:r>
      <w:r w:rsidR="00FA42BE">
        <w:rPr>
          <w:rFonts w:eastAsia="Times New Roman" w:cs="Times New Roman"/>
          <w:sz w:val="28"/>
          <w:szCs w:val="28"/>
        </w:rPr>
        <w:t>, bank account or credit card numbers, immigration status, social security or Medicare numbers.  Contact tracers should be just trying to find out who they have been in contact with</w:t>
      </w:r>
      <w:r>
        <w:rPr>
          <w:rFonts w:eastAsia="Times New Roman" w:cs="Times New Roman"/>
          <w:sz w:val="28"/>
          <w:szCs w:val="28"/>
        </w:rPr>
        <w:t xml:space="preserve"> </w:t>
      </w:r>
      <w:r w:rsidR="00FA42BE">
        <w:rPr>
          <w:rFonts w:eastAsia="Times New Roman" w:cs="Times New Roman"/>
          <w:sz w:val="28"/>
          <w:szCs w:val="28"/>
        </w:rPr>
        <w:t>to let them know they may have been in contact with COVID-19.  Contact tracers may ask for their name, address and date of birth, whereabouts on certain dates and questions about their health or whether they have experienced COVID-19 symptoms.</w:t>
      </w:r>
    </w:p>
    <w:p w14:paraId="1FBDEA5B" w14:textId="77777777" w:rsidR="00E62D75" w:rsidRDefault="005955A2" w:rsidP="00E62D75">
      <w:pPr>
        <w:tabs>
          <w:tab w:val="left" w:pos="1530"/>
        </w:tabs>
        <w:jc w:val="both"/>
        <w:rPr>
          <w:rFonts w:eastAsia="Times New Roman" w:cs="Times New Roman"/>
          <w:sz w:val="28"/>
          <w:szCs w:val="28"/>
        </w:rPr>
      </w:pPr>
      <w:r>
        <w:rPr>
          <w:rFonts w:eastAsia="Times New Roman" w:cs="Times New Roman"/>
          <w:sz w:val="28"/>
          <w:szCs w:val="28"/>
        </w:rPr>
        <w:t xml:space="preserve">Scammers are selling fake, unauthorized at-home COVID-19 test kits and setting up fraudulent test sites </w:t>
      </w:r>
      <w:proofErr w:type="gramStart"/>
      <w:r>
        <w:rPr>
          <w:rFonts w:eastAsia="Times New Roman" w:cs="Times New Roman"/>
          <w:sz w:val="28"/>
          <w:szCs w:val="28"/>
        </w:rPr>
        <w:t>in an effort to</w:t>
      </w:r>
      <w:proofErr w:type="gramEnd"/>
      <w:r>
        <w:rPr>
          <w:rFonts w:eastAsia="Times New Roman" w:cs="Times New Roman"/>
          <w:sz w:val="28"/>
          <w:szCs w:val="28"/>
        </w:rPr>
        <w:t xml:space="preserve"> get their personal</w:t>
      </w:r>
      <w:r w:rsidR="00237340">
        <w:rPr>
          <w:rFonts w:eastAsia="Times New Roman" w:cs="Times New Roman"/>
          <w:sz w:val="28"/>
          <w:szCs w:val="28"/>
        </w:rPr>
        <w:t>, financial or medical information</w:t>
      </w:r>
      <w:r>
        <w:rPr>
          <w:rFonts w:eastAsia="Times New Roman" w:cs="Times New Roman"/>
          <w:sz w:val="28"/>
          <w:szCs w:val="28"/>
        </w:rPr>
        <w:t>.  Make sure they purchase FDA approved COVID-19 test kits from legitimate providers</w:t>
      </w:r>
      <w:r w:rsidR="00E62D75">
        <w:rPr>
          <w:rFonts w:eastAsia="Times New Roman" w:cs="Times New Roman"/>
          <w:sz w:val="28"/>
          <w:szCs w:val="28"/>
        </w:rPr>
        <w:t>.  If they are not sure the kit is legitimate, contact their doctor or local pharmacy.  If they go to a pop-up site or other testing facilities, research the facility or testing site before they go.  Contact their local health department to find out if it is a legitimate site.  Some people are setting up COVID-19 test sites just to get their information and they will never hear from them whether their test was negative or positive.  Just be mindful of the places they go to get tested.  Ignore offers or advertising for COVID-19 testing or treatment on social media sites.</w:t>
      </w:r>
    </w:p>
    <w:p w14:paraId="6BA6C525" w14:textId="77777777" w:rsidR="00CC3EB3" w:rsidRDefault="00E62D75" w:rsidP="00E62D75">
      <w:pPr>
        <w:tabs>
          <w:tab w:val="left" w:pos="1530"/>
        </w:tabs>
        <w:jc w:val="both"/>
        <w:rPr>
          <w:rFonts w:eastAsia="Times New Roman" w:cs="Times New Roman"/>
          <w:sz w:val="28"/>
          <w:szCs w:val="28"/>
        </w:rPr>
      </w:pPr>
      <w:r>
        <w:rPr>
          <w:rFonts w:eastAsia="Times New Roman" w:cs="Times New Roman"/>
          <w:sz w:val="28"/>
          <w:szCs w:val="28"/>
        </w:rPr>
        <w:t xml:space="preserve">In 2020, Telehealth had a 6,000% increase.  Telehealth is on their mobile devices, </w:t>
      </w:r>
      <w:proofErr w:type="gramStart"/>
      <w:r>
        <w:rPr>
          <w:rFonts w:eastAsia="Times New Roman" w:cs="Times New Roman"/>
          <w:sz w:val="28"/>
          <w:szCs w:val="28"/>
        </w:rPr>
        <w:t>telephone</w:t>
      </w:r>
      <w:proofErr w:type="gramEnd"/>
      <w:r>
        <w:rPr>
          <w:rFonts w:eastAsia="Times New Roman" w:cs="Times New Roman"/>
          <w:sz w:val="28"/>
          <w:szCs w:val="28"/>
        </w:rPr>
        <w:t xml:space="preserve"> or computer at home and this when they talk to their doctor over these </w:t>
      </w:r>
      <w:r>
        <w:rPr>
          <w:rFonts w:eastAsia="Times New Roman" w:cs="Times New Roman"/>
          <w:sz w:val="28"/>
          <w:szCs w:val="28"/>
        </w:rPr>
        <w:lastRenderedPageBreak/>
        <w:t>devices and they actually have a visit with them.  Be sure to call your provider to schedule your Telehealth appointment.  Do not let anyone call you and tell you they scheduled an appointment for you.  Guard your Medicare card and do not give your Medicare number to anyone other than your doctor or healthcare provider.  Make sure to review your Medicare statements</w:t>
      </w:r>
      <w:r w:rsidR="00CC3EB3">
        <w:rPr>
          <w:rFonts w:eastAsia="Times New Roman" w:cs="Times New Roman"/>
          <w:sz w:val="28"/>
          <w:szCs w:val="28"/>
        </w:rPr>
        <w:t xml:space="preserve"> to see if you have been charged for any telehealth services you did not receive or schedule.  </w:t>
      </w:r>
    </w:p>
    <w:p w14:paraId="38664386" w14:textId="77777777" w:rsidR="00341372" w:rsidRDefault="00CC3EB3" w:rsidP="00E62D75">
      <w:pPr>
        <w:tabs>
          <w:tab w:val="left" w:pos="1530"/>
        </w:tabs>
        <w:jc w:val="both"/>
        <w:rPr>
          <w:rFonts w:eastAsia="Times New Roman" w:cs="Times New Roman"/>
          <w:sz w:val="28"/>
          <w:szCs w:val="28"/>
        </w:rPr>
      </w:pPr>
      <w:r>
        <w:rPr>
          <w:rFonts w:eastAsia="Times New Roman" w:cs="Times New Roman"/>
          <w:sz w:val="28"/>
          <w:szCs w:val="28"/>
        </w:rPr>
        <w:t>What does Medicare cover in relationship to COVID-19?  FDA authorized and approved</w:t>
      </w:r>
      <w:r w:rsidR="00341372">
        <w:rPr>
          <w:rFonts w:eastAsia="Times New Roman" w:cs="Times New Roman"/>
          <w:sz w:val="28"/>
          <w:szCs w:val="28"/>
        </w:rPr>
        <w:t xml:space="preserve"> COVID-19 vaccines, they will not pay a deductible or copayment.  If they go to these urgent care places, they will pay and sometimes really high prices.  Be mindful that there are other places to go and get tested for free.  Over the counter COVID-19 tests, they should be receiving them in Spring 2022.  People with original Medicare will be able to go to a network of pharmacies or healthcare facility to get 8 free over the counter tests a month.  If they have a Medicare Advantage plan, contact your plan regarding this benefit.  All medically necessary hospitalizations and this includes if they are diagnosed with COVID-19 and might otherwise had been discharged from the hospital after an inpatient stay, but instead they needed to stay in the hospital under quarantine.  You will still pay any hospital deductibles, copays or coinsurances that may apply.</w:t>
      </w:r>
    </w:p>
    <w:p w14:paraId="53BD4556" w14:textId="77777777" w:rsidR="0098320F" w:rsidRDefault="00341372" w:rsidP="00E62D75">
      <w:pPr>
        <w:tabs>
          <w:tab w:val="left" w:pos="1530"/>
        </w:tabs>
        <w:jc w:val="both"/>
        <w:rPr>
          <w:rFonts w:eastAsia="Times New Roman" w:cs="Times New Roman"/>
          <w:sz w:val="28"/>
          <w:szCs w:val="28"/>
        </w:rPr>
      </w:pPr>
      <w:r>
        <w:rPr>
          <w:rFonts w:eastAsia="Times New Roman" w:cs="Times New Roman"/>
          <w:sz w:val="28"/>
          <w:szCs w:val="28"/>
        </w:rPr>
        <w:t>If they would like to be a volunteer with the Senior Medicare Patrol program, please give them a call</w:t>
      </w:r>
      <w:r w:rsidR="0098320F">
        <w:rPr>
          <w:rFonts w:eastAsia="Times New Roman" w:cs="Times New Roman"/>
          <w:sz w:val="28"/>
          <w:szCs w:val="28"/>
        </w:rPr>
        <w:t xml:space="preserve"> at 800-333-4374.  They are getting out and people are starting to meet in person again and they still do virtual meetings.</w:t>
      </w:r>
    </w:p>
    <w:p w14:paraId="52B7936C" w14:textId="77777777" w:rsidR="00947734" w:rsidRDefault="0098320F" w:rsidP="00E62D75">
      <w:pPr>
        <w:tabs>
          <w:tab w:val="left" w:pos="1530"/>
        </w:tabs>
        <w:jc w:val="both"/>
        <w:rPr>
          <w:rFonts w:eastAsia="Times New Roman" w:cs="Times New Roman"/>
          <w:sz w:val="28"/>
          <w:szCs w:val="28"/>
        </w:rPr>
      </w:pPr>
      <w:r>
        <w:rPr>
          <w:rFonts w:eastAsia="Times New Roman" w:cs="Times New Roman"/>
          <w:sz w:val="28"/>
          <w:szCs w:val="28"/>
        </w:rPr>
        <w:t>Please contact Statewide if they have any Medicare fraud issues, need help on the patient helpline</w:t>
      </w:r>
      <w:r w:rsidR="00EA2F35">
        <w:rPr>
          <w:rFonts w:eastAsia="Times New Roman" w:cs="Times New Roman"/>
          <w:sz w:val="28"/>
          <w:szCs w:val="28"/>
        </w:rPr>
        <w:t xml:space="preserve">, need information or assistance with Medicare or billing, if they think they can get a better Medicare plan or would like to know how to get a better Medicare plan, give them a call.  All the services are free, and they do not work for any </w:t>
      </w:r>
      <w:proofErr w:type="gramStart"/>
      <w:r w:rsidR="00EA2F35">
        <w:rPr>
          <w:rFonts w:eastAsia="Times New Roman" w:cs="Times New Roman"/>
          <w:sz w:val="28"/>
          <w:szCs w:val="28"/>
        </w:rPr>
        <w:t>particular health</w:t>
      </w:r>
      <w:proofErr w:type="gramEnd"/>
      <w:r w:rsidR="00EA2F35">
        <w:rPr>
          <w:rFonts w:eastAsia="Times New Roman" w:cs="Times New Roman"/>
          <w:sz w:val="28"/>
          <w:szCs w:val="28"/>
        </w:rPr>
        <w:t xml:space="preserve"> insurance programs.  They just want them to have the information to make good decisions for themselves and family</w:t>
      </w:r>
      <w:r w:rsidR="00947734">
        <w:rPr>
          <w:rFonts w:eastAsia="Times New Roman" w:cs="Times New Roman"/>
          <w:sz w:val="28"/>
          <w:szCs w:val="28"/>
        </w:rPr>
        <w:t>.</w:t>
      </w:r>
    </w:p>
    <w:p w14:paraId="183ABEB7" w14:textId="3303AC70" w:rsidR="00947734" w:rsidRDefault="00947734" w:rsidP="00E62D75">
      <w:pPr>
        <w:tabs>
          <w:tab w:val="left" w:pos="1530"/>
        </w:tabs>
        <w:jc w:val="both"/>
        <w:rPr>
          <w:rFonts w:eastAsia="Times New Roman" w:cs="Times New Roman"/>
          <w:sz w:val="28"/>
          <w:szCs w:val="28"/>
        </w:rPr>
      </w:pPr>
      <w:r>
        <w:rPr>
          <w:rFonts w:eastAsia="Times New Roman" w:cs="Times New Roman"/>
          <w:sz w:val="28"/>
          <w:szCs w:val="28"/>
        </w:rPr>
        <w:t>She thanked them for taking time out of their schedules to listen and allowing her to share.</w:t>
      </w:r>
      <w:r w:rsidR="00EF386D">
        <w:rPr>
          <w:rFonts w:eastAsia="Times New Roman" w:cs="Times New Roman"/>
          <w:sz w:val="28"/>
          <w:szCs w:val="28"/>
        </w:rPr>
        <w:t xml:space="preserve">  The website is </w:t>
      </w:r>
      <w:hyperlink r:id="rId7" w:history="1">
        <w:r w:rsidR="00EF386D" w:rsidRPr="00B945C3">
          <w:rPr>
            <w:rStyle w:val="Hyperlink"/>
            <w:rFonts w:eastAsia="Times New Roman" w:cs="Times New Roman"/>
            <w:sz w:val="28"/>
            <w:szCs w:val="28"/>
          </w:rPr>
          <w:t>www.nysenior.org</w:t>
        </w:r>
      </w:hyperlink>
      <w:r w:rsidR="00EF386D">
        <w:rPr>
          <w:rFonts w:eastAsia="Times New Roman" w:cs="Times New Roman"/>
          <w:sz w:val="28"/>
          <w:szCs w:val="28"/>
        </w:rPr>
        <w:t xml:space="preserve"> and there is a lot of information there on what is going on legislatively for seniors, what is happening and what they are fighting for, what is or not going to be in the budget.  She will send the newsletter to be shared with the other members. </w:t>
      </w:r>
    </w:p>
    <w:p w14:paraId="5B44EAA1" w14:textId="3EC8117B" w:rsidR="00947734" w:rsidRDefault="00947734" w:rsidP="00E62D75">
      <w:pPr>
        <w:tabs>
          <w:tab w:val="left" w:pos="1530"/>
        </w:tabs>
        <w:jc w:val="both"/>
        <w:rPr>
          <w:rFonts w:eastAsia="Times New Roman" w:cs="Times New Roman"/>
          <w:sz w:val="28"/>
          <w:szCs w:val="28"/>
        </w:rPr>
      </w:pPr>
      <w:r w:rsidRPr="00947734">
        <w:rPr>
          <w:rFonts w:eastAsia="Times New Roman" w:cs="Times New Roman"/>
          <w:b/>
          <w:bCs/>
          <w:sz w:val="28"/>
          <w:szCs w:val="28"/>
        </w:rPr>
        <w:lastRenderedPageBreak/>
        <w:t>Ms. Reid</w:t>
      </w:r>
      <w:r>
        <w:rPr>
          <w:rFonts w:eastAsia="Times New Roman" w:cs="Times New Roman"/>
          <w:sz w:val="28"/>
          <w:szCs w:val="28"/>
        </w:rPr>
        <w:t xml:space="preserve"> thanked Ms. Sierra for such thorough presentation on the </w:t>
      </w:r>
      <w:r w:rsidR="001139AC">
        <w:rPr>
          <w:rFonts w:eastAsia="Times New Roman" w:cs="Times New Roman"/>
          <w:sz w:val="28"/>
          <w:szCs w:val="28"/>
        </w:rPr>
        <w:t>program</w:t>
      </w:r>
      <w:r>
        <w:rPr>
          <w:rFonts w:eastAsia="Times New Roman" w:cs="Times New Roman"/>
          <w:sz w:val="28"/>
          <w:szCs w:val="28"/>
        </w:rPr>
        <w:t>.</w:t>
      </w:r>
      <w:r w:rsidR="001139AC">
        <w:rPr>
          <w:rFonts w:eastAsia="Times New Roman" w:cs="Times New Roman"/>
          <w:sz w:val="28"/>
          <w:szCs w:val="28"/>
        </w:rPr>
        <w:t xml:space="preserve">  It was mentioned that Brooklyn has the highest numbers of Medicare fraud, where is that.</w:t>
      </w:r>
    </w:p>
    <w:p w14:paraId="09BF601C" w14:textId="77777777" w:rsidR="001139AC" w:rsidRDefault="001139AC" w:rsidP="00E62D75">
      <w:pPr>
        <w:tabs>
          <w:tab w:val="left" w:pos="1530"/>
        </w:tabs>
        <w:jc w:val="both"/>
        <w:rPr>
          <w:rFonts w:eastAsia="Times New Roman" w:cs="Times New Roman"/>
          <w:sz w:val="28"/>
          <w:szCs w:val="28"/>
        </w:rPr>
      </w:pPr>
      <w:r w:rsidRPr="001139AC">
        <w:rPr>
          <w:rFonts w:eastAsia="Times New Roman" w:cs="Times New Roman"/>
          <w:b/>
          <w:bCs/>
          <w:sz w:val="28"/>
          <w:szCs w:val="28"/>
        </w:rPr>
        <w:t>Ms. Sierra</w:t>
      </w:r>
      <w:r>
        <w:rPr>
          <w:rFonts w:eastAsia="Times New Roman" w:cs="Times New Roman"/>
          <w:sz w:val="28"/>
          <w:szCs w:val="28"/>
        </w:rPr>
        <w:t xml:space="preserve"> said the highest numbers are in Sheepshead Bay.</w:t>
      </w:r>
    </w:p>
    <w:p w14:paraId="2A8AEE25" w14:textId="77777777" w:rsidR="001139AC" w:rsidRDefault="001139AC" w:rsidP="00E62D75">
      <w:pPr>
        <w:tabs>
          <w:tab w:val="left" w:pos="1530"/>
        </w:tabs>
        <w:jc w:val="both"/>
        <w:rPr>
          <w:rFonts w:eastAsia="Times New Roman" w:cs="Times New Roman"/>
          <w:sz w:val="28"/>
          <w:szCs w:val="28"/>
        </w:rPr>
      </w:pPr>
      <w:r w:rsidRPr="001139AC">
        <w:rPr>
          <w:rFonts w:eastAsia="Times New Roman" w:cs="Times New Roman"/>
          <w:b/>
          <w:bCs/>
          <w:sz w:val="28"/>
          <w:szCs w:val="28"/>
        </w:rPr>
        <w:t>Ms. Reid</w:t>
      </w:r>
      <w:r>
        <w:rPr>
          <w:rFonts w:eastAsia="Times New Roman" w:cs="Times New Roman"/>
          <w:sz w:val="28"/>
          <w:szCs w:val="28"/>
        </w:rPr>
        <w:t xml:space="preserve"> said they do not have a quorum to approve the minutes, so they will approve them at the April meeting.</w:t>
      </w:r>
    </w:p>
    <w:p w14:paraId="793F5518" w14:textId="77777777" w:rsidR="001139AC" w:rsidRPr="001139AC" w:rsidRDefault="001139AC" w:rsidP="00E62D75">
      <w:pPr>
        <w:tabs>
          <w:tab w:val="left" w:pos="1530"/>
        </w:tabs>
        <w:jc w:val="both"/>
        <w:rPr>
          <w:rFonts w:eastAsia="Times New Roman" w:cs="Times New Roman"/>
          <w:b/>
          <w:bCs/>
          <w:sz w:val="28"/>
          <w:szCs w:val="28"/>
          <w:u w:val="single"/>
        </w:rPr>
      </w:pPr>
      <w:r w:rsidRPr="001139AC">
        <w:rPr>
          <w:rFonts w:eastAsia="Times New Roman" w:cs="Times New Roman"/>
          <w:b/>
          <w:bCs/>
          <w:sz w:val="28"/>
          <w:szCs w:val="28"/>
          <w:u w:val="single"/>
        </w:rPr>
        <w:t>Chairperson’s Report</w:t>
      </w:r>
    </w:p>
    <w:p w14:paraId="56C4D325" w14:textId="7D2CCAFA" w:rsidR="00D35C09" w:rsidRDefault="001139AC" w:rsidP="00E62D75">
      <w:pPr>
        <w:tabs>
          <w:tab w:val="left" w:pos="1530"/>
        </w:tabs>
        <w:jc w:val="both"/>
        <w:rPr>
          <w:rFonts w:eastAsia="Times New Roman" w:cs="Times New Roman"/>
          <w:sz w:val="28"/>
          <w:szCs w:val="28"/>
        </w:rPr>
      </w:pPr>
      <w:r w:rsidRPr="001139AC">
        <w:rPr>
          <w:rFonts w:eastAsia="Times New Roman" w:cs="Times New Roman"/>
          <w:b/>
          <w:bCs/>
          <w:sz w:val="28"/>
          <w:szCs w:val="28"/>
        </w:rPr>
        <w:t>Ms. Reid</w:t>
      </w:r>
      <w:r>
        <w:rPr>
          <w:rFonts w:eastAsia="Times New Roman" w:cs="Times New Roman"/>
          <w:sz w:val="28"/>
          <w:szCs w:val="28"/>
        </w:rPr>
        <w:t xml:space="preserve"> said she attended the OBH Brookdale CAB virtual meeting on Monday, February 7, 2022.  There was a presentation on Healthy Families</w:t>
      </w:r>
      <w:r w:rsidR="00D35C09">
        <w:rPr>
          <w:rFonts w:eastAsia="Times New Roman" w:cs="Times New Roman"/>
          <w:sz w:val="28"/>
          <w:szCs w:val="28"/>
        </w:rPr>
        <w:t xml:space="preserve">.  It is a home visiting program that serves parents who are pregnant and serves the family until the child is 5 years old.  The parent must be under 21 years of age, unmarried and live in the NYC target area and their finances </w:t>
      </w:r>
      <w:proofErr w:type="gramStart"/>
      <w:r w:rsidR="00D35C09">
        <w:rPr>
          <w:rFonts w:eastAsia="Times New Roman" w:cs="Times New Roman"/>
          <w:sz w:val="28"/>
          <w:szCs w:val="28"/>
        </w:rPr>
        <w:t>have to</w:t>
      </w:r>
      <w:proofErr w:type="gramEnd"/>
      <w:r w:rsidR="00D35C09">
        <w:rPr>
          <w:rFonts w:eastAsia="Times New Roman" w:cs="Times New Roman"/>
          <w:sz w:val="28"/>
          <w:szCs w:val="28"/>
        </w:rPr>
        <w:t xml:space="preserve"> be unstable, meaning the person needs some kind of assistance.  The program spoke of supporting the family, child development and parent/child relationships.  The program is grant funded and has the capacity to serve 300 families.  They will have to get referrals from both Kings County and Downstate Hospitals in order to go to the program at Brookdale Hospital.</w:t>
      </w:r>
    </w:p>
    <w:p w14:paraId="7ADA080B" w14:textId="64FAB744" w:rsidR="00947734" w:rsidRDefault="00D35C09" w:rsidP="00E62D75">
      <w:pPr>
        <w:tabs>
          <w:tab w:val="left" w:pos="1530"/>
        </w:tabs>
        <w:jc w:val="both"/>
        <w:rPr>
          <w:rFonts w:eastAsia="Times New Roman" w:cs="Times New Roman"/>
          <w:sz w:val="28"/>
          <w:szCs w:val="28"/>
        </w:rPr>
      </w:pPr>
      <w:r>
        <w:rPr>
          <w:rFonts w:eastAsia="Times New Roman" w:cs="Times New Roman"/>
          <w:sz w:val="28"/>
          <w:szCs w:val="28"/>
        </w:rPr>
        <w:t xml:space="preserve">There was also a bariatric and metabolic </w:t>
      </w:r>
      <w:r w:rsidRPr="00780B55">
        <w:rPr>
          <w:rFonts w:eastAsia="Times New Roman" w:cs="Times New Roman"/>
          <w:b/>
          <w:bCs/>
          <w:sz w:val="20"/>
          <w:szCs w:val="20"/>
        </w:rPr>
        <w:t>(INAUDIBLE)</w:t>
      </w:r>
      <w:r w:rsidRPr="0064230A">
        <w:rPr>
          <w:rFonts w:eastAsia="Times New Roman" w:cs="Times New Roman"/>
          <w:b/>
          <w:bCs/>
          <w:sz w:val="24"/>
          <w:szCs w:val="24"/>
        </w:rPr>
        <w:t xml:space="preserve"> </w:t>
      </w:r>
      <w:r>
        <w:rPr>
          <w:rFonts w:eastAsia="Times New Roman" w:cs="Times New Roman"/>
          <w:sz w:val="28"/>
          <w:szCs w:val="28"/>
        </w:rPr>
        <w:t>Farmer’s Market that they are partnered with Stella’s Farm and that was held on Tuesday, February 8</w:t>
      </w:r>
      <w:r w:rsidRPr="00D35C09">
        <w:rPr>
          <w:rFonts w:eastAsia="Times New Roman" w:cs="Times New Roman"/>
          <w:sz w:val="28"/>
          <w:szCs w:val="28"/>
          <w:vertAlign w:val="superscript"/>
        </w:rPr>
        <w:t>th</w:t>
      </w:r>
      <w:r>
        <w:rPr>
          <w:rFonts w:eastAsia="Times New Roman" w:cs="Times New Roman"/>
          <w:sz w:val="28"/>
          <w:szCs w:val="28"/>
        </w:rPr>
        <w:t xml:space="preserve"> and it was a virtual workshop.</w:t>
      </w:r>
    </w:p>
    <w:p w14:paraId="31D8353E" w14:textId="1C221030" w:rsidR="00065F86" w:rsidRDefault="00D35C09" w:rsidP="00E62D75">
      <w:pPr>
        <w:tabs>
          <w:tab w:val="left" w:pos="1530"/>
        </w:tabs>
        <w:jc w:val="both"/>
        <w:rPr>
          <w:rFonts w:eastAsia="Times New Roman" w:cs="Times New Roman"/>
          <w:sz w:val="28"/>
          <w:szCs w:val="28"/>
        </w:rPr>
      </w:pPr>
      <w:r>
        <w:rPr>
          <w:rFonts w:eastAsia="Times New Roman" w:cs="Times New Roman"/>
          <w:sz w:val="28"/>
          <w:szCs w:val="28"/>
        </w:rPr>
        <w:t xml:space="preserve">The Kings County </w:t>
      </w:r>
      <w:r w:rsidRPr="00780B55">
        <w:rPr>
          <w:rFonts w:eastAsia="Times New Roman" w:cs="Times New Roman"/>
          <w:b/>
          <w:bCs/>
          <w:sz w:val="20"/>
          <w:szCs w:val="20"/>
        </w:rPr>
        <w:t>(INAUDIBLE)</w:t>
      </w:r>
      <w:r w:rsidRPr="0064230A">
        <w:rPr>
          <w:rFonts w:eastAsia="Times New Roman" w:cs="Times New Roman"/>
          <w:b/>
          <w:bCs/>
          <w:sz w:val="24"/>
          <w:szCs w:val="24"/>
        </w:rPr>
        <w:t xml:space="preserve"> </w:t>
      </w:r>
      <w:r>
        <w:rPr>
          <w:rFonts w:eastAsia="Times New Roman" w:cs="Times New Roman"/>
          <w:sz w:val="28"/>
          <w:szCs w:val="28"/>
        </w:rPr>
        <w:t>Dept. in partnership with the FDNY Fire Safety Education Unit</w:t>
      </w:r>
      <w:r w:rsidR="00C07AB7">
        <w:rPr>
          <w:rFonts w:eastAsia="Times New Roman" w:cs="Times New Roman"/>
          <w:sz w:val="28"/>
          <w:szCs w:val="28"/>
        </w:rPr>
        <w:t xml:space="preserve"> held a virtual fire safety webinar, on Wednesday, February 23</w:t>
      </w:r>
      <w:r w:rsidR="00C07AB7" w:rsidRPr="00C07AB7">
        <w:rPr>
          <w:rFonts w:eastAsia="Times New Roman" w:cs="Times New Roman"/>
          <w:sz w:val="28"/>
          <w:szCs w:val="28"/>
          <w:vertAlign w:val="superscript"/>
        </w:rPr>
        <w:t>rd</w:t>
      </w:r>
      <w:r w:rsidR="00C07AB7">
        <w:rPr>
          <w:rFonts w:eastAsia="Times New Roman" w:cs="Times New Roman"/>
          <w:sz w:val="28"/>
          <w:szCs w:val="28"/>
        </w:rPr>
        <w:t xml:space="preserve">.  </w:t>
      </w:r>
    </w:p>
    <w:p w14:paraId="3A165DF8" w14:textId="0F0BB84C" w:rsidR="0002656B" w:rsidRDefault="00C07AB7" w:rsidP="00E62D75">
      <w:pPr>
        <w:tabs>
          <w:tab w:val="left" w:pos="1530"/>
        </w:tabs>
        <w:jc w:val="both"/>
        <w:rPr>
          <w:rFonts w:eastAsia="Times New Roman" w:cs="Times New Roman"/>
          <w:sz w:val="28"/>
          <w:szCs w:val="28"/>
        </w:rPr>
      </w:pPr>
      <w:r>
        <w:rPr>
          <w:rFonts w:eastAsia="Times New Roman" w:cs="Times New Roman"/>
          <w:sz w:val="28"/>
          <w:szCs w:val="28"/>
        </w:rPr>
        <w:t>She attended the 2</w:t>
      </w:r>
      <w:r w:rsidRPr="00C07AB7">
        <w:rPr>
          <w:rFonts w:eastAsia="Times New Roman" w:cs="Times New Roman"/>
          <w:sz w:val="28"/>
          <w:szCs w:val="28"/>
          <w:vertAlign w:val="superscript"/>
        </w:rPr>
        <w:t>nd</w:t>
      </w:r>
      <w:r>
        <w:rPr>
          <w:rFonts w:eastAsia="Times New Roman" w:cs="Times New Roman"/>
          <w:sz w:val="28"/>
          <w:szCs w:val="28"/>
        </w:rPr>
        <w:t xml:space="preserve"> of 4 webinars that were held for Black History Month.  The webinar was on mental health in the black community and was titled, the Impact of the Two Pandemics, COVID-19 and Racism, Managing Chronic Health Issues and Loss, Grief and Trauma and was held on Saturday, February 12</w:t>
      </w:r>
      <w:r w:rsidRPr="00C07AB7">
        <w:rPr>
          <w:rFonts w:eastAsia="Times New Roman" w:cs="Times New Roman"/>
          <w:sz w:val="28"/>
          <w:szCs w:val="28"/>
          <w:vertAlign w:val="superscript"/>
        </w:rPr>
        <w:t>th</w:t>
      </w:r>
      <w:r>
        <w:rPr>
          <w:rFonts w:eastAsia="Times New Roman" w:cs="Times New Roman"/>
          <w:sz w:val="28"/>
          <w:szCs w:val="28"/>
        </w:rPr>
        <w:t>.</w:t>
      </w:r>
      <w:r w:rsidR="0002656B">
        <w:rPr>
          <w:rFonts w:eastAsia="Times New Roman" w:cs="Times New Roman"/>
          <w:sz w:val="28"/>
          <w:szCs w:val="28"/>
        </w:rPr>
        <w:t xml:space="preserve">  It was an excellent program that addressed the challenges of providing mental health to those in the black community, the disparities and unavailability of services.  This was a 4-part series and she was only able to attend 1 of the 4, due to other commitments.</w:t>
      </w:r>
    </w:p>
    <w:p w14:paraId="05611C12" w14:textId="2CFF3B8C" w:rsidR="009550A4" w:rsidRDefault="0002656B" w:rsidP="00E62D75">
      <w:pPr>
        <w:tabs>
          <w:tab w:val="left" w:pos="1530"/>
        </w:tabs>
        <w:jc w:val="both"/>
        <w:rPr>
          <w:rFonts w:eastAsia="Times New Roman" w:cs="Times New Roman"/>
          <w:sz w:val="28"/>
          <w:szCs w:val="28"/>
        </w:rPr>
      </w:pPr>
      <w:r>
        <w:rPr>
          <w:rFonts w:eastAsia="Times New Roman" w:cs="Times New Roman"/>
          <w:sz w:val="28"/>
          <w:szCs w:val="28"/>
        </w:rPr>
        <w:lastRenderedPageBreak/>
        <w:t>She also attended the Health Fair Virtual Symposium</w:t>
      </w:r>
      <w:r w:rsidR="009550A4">
        <w:rPr>
          <w:rFonts w:eastAsia="Times New Roman" w:cs="Times New Roman"/>
          <w:sz w:val="28"/>
          <w:szCs w:val="28"/>
        </w:rPr>
        <w:t xml:space="preserve"> on Racism and Health, held on February 8</w:t>
      </w:r>
      <w:r w:rsidR="009550A4" w:rsidRPr="009550A4">
        <w:rPr>
          <w:rFonts w:eastAsia="Times New Roman" w:cs="Times New Roman"/>
          <w:sz w:val="28"/>
          <w:szCs w:val="28"/>
          <w:vertAlign w:val="superscript"/>
        </w:rPr>
        <w:t>th</w:t>
      </w:r>
      <w:r w:rsidR="009550A4">
        <w:rPr>
          <w:rFonts w:eastAsia="Times New Roman" w:cs="Times New Roman"/>
          <w:sz w:val="28"/>
          <w:szCs w:val="28"/>
        </w:rPr>
        <w:t>.  It was a 2-hour symposium that addressed the relationship between racism and health.</w:t>
      </w:r>
    </w:p>
    <w:p w14:paraId="6F6CDF1D" w14:textId="77777777" w:rsidR="00653E4C" w:rsidRDefault="009550A4" w:rsidP="00C311AE">
      <w:pPr>
        <w:tabs>
          <w:tab w:val="left" w:pos="1530"/>
        </w:tabs>
        <w:jc w:val="both"/>
        <w:rPr>
          <w:rFonts w:eastAsia="Times New Roman" w:cs="Times New Roman"/>
          <w:sz w:val="28"/>
          <w:szCs w:val="28"/>
        </w:rPr>
      </w:pPr>
      <w:r>
        <w:rPr>
          <w:rFonts w:eastAsia="Times New Roman" w:cs="Times New Roman"/>
          <w:sz w:val="28"/>
          <w:szCs w:val="28"/>
        </w:rPr>
        <w:t xml:space="preserve">For the members that attended the December meeting, Ms. Monica </w:t>
      </w:r>
      <w:proofErr w:type="spellStart"/>
      <w:r>
        <w:rPr>
          <w:rFonts w:eastAsia="Times New Roman" w:cs="Times New Roman"/>
          <w:sz w:val="28"/>
          <w:szCs w:val="28"/>
        </w:rPr>
        <w:t>S</w:t>
      </w:r>
      <w:r w:rsidR="00C311AE">
        <w:rPr>
          <w:rFonts w:eastAsia="Times New Roman" w:cs="Times New Roman"/>
          <w:sz w:val="28"/>
          <w:szCs w:val="28"/>
        </w:rPr>
        <w:t>i</w:t>
      </w:r>
      <w:r>
        <w:rPr>
          <w:rFonts w:eastAsia="Times New Roman" w:cs="Times New Roman"/>
          <w:sz w:val="28"/>
          <w:szCs w:val="28"/>
        </w:rPr>
        <w:t>er</w:t>
      </w:r>
      <w:r w:rsidR="00C311AE">
        <w:rPr>
          <w:rFonts w:eastAsia="Times New Roman" w:cs="Times New Roman"/>
          <w:sz w:val="28"/>
          <w:szCs w:val="28"/>
        </w:rPr>
        <w:t>giej</w:t>
      </w:r>
      <w:proofErr w:type="spellEnd"/>
      <w:r w:rsidR="00C311AE">
        <w:rPr>
          <w:rFonts w:eastAsia="Times New Roman" w:cs="Times New Roman"/>
          <w:sz w:val="28"/>
          <w:szCs w:val="28"/>
        </w:rPr>
        <w:t xml:space="preserve"> attended the meeting seeking a letter of support to open a substance abuse clinic, called Under Angel Wings Practice.  She also presented at the Board meeting on February 16</w:t>
      </w:r>
      <w:r w:rsidR="00C311AE" w:rsidRPr="00C311AE">
        <w:rPr>
          <w:rFonts w:eastAsia="Times New Roman" w:cs="Times New Roman"/>
          <w:sz w:val="28"/>
          <w:szCs w:val="28"/>
          <w:vertAlign w:val="superscript"/>
        </w:rPr>
        <w:t>th</w:t>
      </w:r>
      <w:r w:rsidR="00C311AE">
        <w:rPr>
          <w:rFonts w:eastAsia="Times New Roman" w:cs="Times New Roman"/>
          <w:sz w:val="28"/>
          <w:szCs w:val="28"/>
        </w:rPr>
        <w:t xml:space="preserve">, 2022.  The matter was tabled and there was no motion to vote on until another location was secured.  Ms. </w:t>
      </w:r>
      <w:proofErr w:type="spellStart"/>
      <w:r w:rsidR="00C311AE">
        <w:rPr>
          <w:rFonts w:eastAsia="Times New Roman" w:cs="Times New Roman"/>
          <w:sz w:val="28"/>
          <w:szCs w:val="28"/>
        </w:rPr>
        <w:t>Siergiej</w:t>
      </w:r>
      <w:proofErr w:type="spellEnd"/>
      <w:r w:rsidR="00C311AE">
        <w:rPr>
          <w:rFonts w:eastAsia="Times New Roman" w:cs="Times New Roman"/>
          <w:sz w:val="28"/>
          <w:szCs w:val="28"/>
        </w:rPr>
        <w:t xml:space="preserve"> was unable to secure the Church Avenue location.  It was recommended that she obtain more accurate data, also in terms of assessment pertaining to those living in the community with substance abuse.  There were concerns raised about the administration and management of </w:t>
      </w:r>
      <w:r w:rsidR="00C311AE" w:rsidRPr="00780B55">
        <w:rPr>
          <w:rFonts w:eastAsia="Times New Roman" w:cs="Times New Roman"/>
          <w:b/>
          <w:bCs/>
          <w:sz w:val="20"/>
          <w:szCs w:val="20"/>
        </w:rPr>
        <w:t>(</w:t>
      </w:r>
      <w:proofErr w:type="gramStart"/>
      <w:r w:rsidR="00C311AE" w:rsidRPr="00780B55">
        <w:rPr>
          <w:rFonts w:eastAsia="Times New Roman" w:cs="Times New Roman"/>
          <w:b/>
          <w:bCs/>
          <w:sz w:val="20"/>
          <w:szCs w:val="20"/>
        </w:rPr>
        <w:t>INAUDIBLE)</w:t>
      </w:r>
      <w:r w:rsidR="00C311AE" w:rsidRPr="0064230A">
        <w:rPr>
          <w:rFonts w:eastAsia="Times New Roman" w:cs="Times New Roman"/>
          <w:b/>
          <w:bCs/>
          <w:sz w:val="24"/>
          <w:szCs w:val="24"/>
        </w:rPr>
        <w:t xml:space="preserve"> </w:t>
      </w:r>
      <w:r w:rsidR="00C311AE">
        <w:rPr>
          <w:rFonts w:eastAsia="Times New Roman" w:cs="Times New Roman"/>
          <w:b/>
          <w:bCs/>
          <w:sz w:val="24"/>
          <w:szCs w:val="24"/>
        </w:rPr>
        <w:t xml:space="preserve"> </w:t>
      </w:r>
      <w:r w:rsidR="00C311AE">
        <w:rPr>
          <w:rFonts w:eastAsia="Times New Roman" w:cs="Times New Roman"/>
          <w:sz w:val="28"/>
          <w:szCs w:val="28"/>
        </w:rPr>
        <w:t>which</w:t>
      </w:r>
      <w:proofErr w:type="gramEnd"/>
      <w:r w:rsidR="00C311AE">
        <w:rPr>
          <w:rFonts w:eastAsia="Times New Roman" w:cs="Times New Roman"/>
          <w:sz w:val="28"/>
          <w:szCs w:val="28"/>
        </w:rPr>
        <w:t xml:space="preserve"> is a medication used to treat narcotic dependency and also the qualifications of those who were to be hired to run the facility.  Keep in mind, there are other facilities in the area that treat substance abuse and not try to over saturate.  Ms. </w:t>
      </w:r>
      <w:proofErr w:type="spellStart"/>
      <w:r w:rsidR="00C311AE">
        <w:rPr>
          <w:rFonts w:eastAsia="Times New Roman" w:cs="Times New Roman"/>
          <w:sz w:val="28"/>
          <w:szCs w:val="28"/>
        </w:rPr>
        <w:t>Siergiej</w:t>
      </w:r>
      <w:proofErr w:type="spellEnd"/>
      <w:r w:rsidR="00C311AE">
        <w:rPr>
          <w:rFonts w:eastAsia="Times New Roman" w:cs="Times New Roman"/>
          <w:sz w:val="28"/>
          <w:szCs w:val="28"/>
        </w:rPr>
        <w:t xml:space="preserve"> has since reached out to her requesting a letter of acknowledgement for the presentations that she gave on Dec. 1</w:t>
      </w:r>
      <w:r w:rsidR="00C311AE" w:rsidRPr="00C311AE">
        <w:rPr>
          <w:rFonts w:eastAsia="Times New Roman" w:cs="Times New Roman"/>
          <w:sz w:val="28"/>
          <w:szCs w:val="28"/>
          <w:vertAlign w:val="superscript"/>
        </w:rPr>
        <w:t>st</w:t>
      </w:r>
      <w:r w:rsidR="00C311AE">
        <w:rPr>
          <w:rFonts w:eastAsia="Times New Roman" w:cs="Times New Roman"/>
          <w:sz w:val="28"/>
          <w:szCs w:val="28"/>
        </w:rPr>
        <w:t xml:space="preserve"> and Feb. 16</w:t>
      </w:r>
      <w:r w:rsidR="00C311AE">
        <w:rPr>
          <w:rFonts w:eastAsia="Times New Roman" w:cs="Times New Roman"/>
          <w:sz w:val="28"/>
          <w:szCs w:val="28"/>
          <w:vertAlign w:val="superscript"/>
        </w:rPr>
        <w:t xml:space="preserve">th </w:t>
      </w:r>
      <w:r w:rsidR="00C311AE">
        <w:rPr>
          <w:rFonts w:eastAsia="Times New Roman" w:cs="Times New Roman"/>
          <w:sz w:val="28"/>
          <w:szCs w:val="28"/>
        </w:rPr>
        <w:t>and she told her this would have to be brought to the Executive Board on March 7</w:t>
      </w:r>
      <w:r w:rsidR="00C311AE" w:rsidRPr="00C311AE">
        <w:rPr>
          <w:rFonts w:eastAsia="Times New Roman" w:cs="Times New Roman"/>
          <w:sz w:val="28"/>
          <w:szCs w:val="28"/>
          <w:vertAlign w:val="superscript"/>
        </w:rPr>
        <w:t>th</w:t>
      </w:r>
      <w:r w:rsidR="00C311AE">
        <w:rPr>
          <w:rFonts w:eastAsia="Times New Roman" w:cs="Times New Roman"/>
          <w:sz w:val="28"/>
          <w:szCs w:val="28"/>
        </w:rPr>
        <w:t xml:space="preserve"> </w:t>
      </w:r>
      <w:r w:rsidR="00653E4C">
        <w:rPr>
          <w:rFonts w:eastAsia="Times New Roman" w:cs="Times New Roman"/>
          <w:sz w:val="28"/>
          <w:szCs w:val="28"/>
        </w:rPr>
        <w:t xml:space="preserve">for discussion </w:t>
      </w:r>
      <w:r w:rsidR="00C311AE">
        <w:rPr>
          <w:rFonts w:eastAsia="Times New Roman" w:cs="Times New Roman"/>
          <w:sz w:val="28"/>
          <w:szCs w:val="28"/>
        </w:rPr>
        <w:t>because the Board would have to approve it</w:t>
      </w:r>
      <w:r w:rsidR="00653E4C">
        <w:rPr>
          <w:rFonts w:eastAsia="Times New Roman" w:cs="Times New Roman"/>
          <w:sz w:val="28"/>
          <w:szCs w:val="28"/>
        </w:rPr>
        <w:t>.  She will give an update at the April meeting if that was agreed upon.</w:t>
      </w:r>
    </w:p>
    <w:p w14:paraId="38778D63" w14:textId="195663FB" w:rsidR="00065F86" w:rsidRDefault="00653E4C" w:rsidP="00653E4C">
      <w:pPr>
        <w:tabs>
          <w:tab w:val="left" w:pos="1530"/>
        </w:tabs>
        <w:jc w:val="both"/>
        <w:rPr>
          <w:rFonts w:eastAsia="Times New Roman" w:cs="Times New Roman"/>
          <w:sz w:val="28"/>
          <w:szCs w:val="28"/>
        </w:rPr>
      </w:pPr>
      <w:r>
        <w:rPr>
          <w:rFonts w:eastAsia="Times New Roman" w:cs="Times New Roman"/>
          <w:sz w:val="28"/>
          <w:szCs w:val="28"/>
        </w:rPr>
        <w:t xml:space="preserve">Regarding the health fair, the permit request is still pending for the outdoor health fair at </w:t>
      </w:r>
      <w:proofErr w:type="spellStart"/>
      <w:r>
        <w:rPr>
          <w:rFonts w:eastAsia="Times New Roman" w:cs="Times New Roman"/>
          <w:sz w:val="28"/>
          <w:szCs w:val="28"/>
        </w:rPr>
        <w:t>Paerdegat</w:t>
      </w:r>
      <w:proofErr w:type="spellEnd"/>
      <w:r>
        <w:rPr>
          <w:rFonts w:eastAsia="Times New Roman" w:cs="Times New Roman"/>
          <w:sz w:val="28"/>
          <w:szCs w:val="28"/>
        </w:rPr>
        <w:t xml:space="preserve"> Park, to be held on June 11</w:t>
      </w:r>
      <w:r w:rsidRPr="00653E4C">
        <w:rPr>
          <w:rFonts w:eastAsia="Times New Roman" w:cs="Times New Roman"/>
          <w:sz w:val="28"/>
          <w:szCs w:val="28"/>
          <w:vertAlign w:val="superscript"/>
        </w:rPr>
        <w:t>th</w:t>
      </w:r>
      <w:r>
        <w:rPr>
          <w:rFonts w:eastAsia="Times New Roman" w:cs="Times New Roman"/>
          <w:sz w:val="28"/>
          <w:szCs w:val="28"/>
        </w:rPr>
        <w:t xml:space="preserve"> from 10am to 3pm.  The committee was approved by the Board to receive discretionary funds in the amount of $1,500.00 to support the event.  The funds </w:t>
      </w:r>
      <w:proofErr w:type="gramStart"/>
      <w:r>
        <w:rPr>
          <w:rFonts w:eastAsia="Times New Roman" w:cs="Times New Roman"/>
          <w:sz w:val="28"/>
          <w:szCs w:val="28"/>
        </w:rPr>
        <w:t>have to</w:t>
      </w:r>
      <w:proofErr w:type="gramEnd"/>
      <w:r>
        <w:rPr>
          <w:rFonts w:eastAsia="Times New Roman" w:cs="Times New Roman"/>
          <w:sz w:val="28"/>
          <w:szCs w:val="28"/>
        </w:rPr>
        <w:t xml:space="preserve"> be spent on items, excluding food.  They need to decide on how they want to use the money on purchased items they want to provide for the event, whether it is decorations, tee shirts, tote bags, etc.  At the last meeting, some members volunteered to be on the </w:t>
      </w:r>
      <w:proofErr w:type="gramStart"/>
      <w:r>
        <w:rPr>
          <w:rFonts w:eastAsia="Times New Roman" w:cs="Times New Roman"/>
          <w:sz w:val="28"/>
          <w:szCs w:val="28"/>
        </w:rPr>
        <w:t>subcommittee</w:t>
      </w:r>
      <w:proofErr w:type="gramEnd"/>
      <w:r>
        <w:rPr>
          <w:rFonts w:eastAsia="Times New Roman" w:cs="Times New Roman"/>
          <w:sz w:val="28"/>
          <w:szCs w:val="28"/>
        </w:rPr>
        <w:t xml:space="preserve"> and she will be reaching out to those on the subcommittee, Mr. Tait, Ms. Griffith, Ms. </w:t>
      </w:r>
      <w:proofErr w:type="spellStart"/>
      <w:r>
        <w:rPr>
          <w:rFonts w:eastAsia="Times New Roman" w:cs="Times New Roman"/>
          <w:sz w:val="28"/>
          <w:szCs w:val="28"/>
        </w:rPr>
        <w:t>McKain</w:t>
      </w:r>
      <w:proofErr w:type="spellEnd"/>
      <w:r>
        <w:rPr>
          <w:rFonts w:eastAsia="Times New Roman" w:cs="Times New Roman"/>
          <w:sz w:val="28"/>
          <w:szCs w:val="28"/>
        </w:rPr>
        <w:t xml:space="preserve">-Brown, Ms. Gay and Ms. Mickle because the event is 3 months away.  She will schedule a virtual planning meeting outside of this meeting, based on their availability.  They need to start securing persons who would like a table at the event, the community hospitals, vendors, etc.  She will be in touch with the members of the subcommittee before the next meeting to discuss the planning and they want to spend the money.  Are there any ideas on how they want to spend the discretionary funds?  </w:t>
      </w:r>
    </w:p>
    <w:p w14:paraId="2246445D" w14:textId="2EF6B01C" w:rsidR="00653E4C" w:rsidRDefault="00653E4C" w:rsidP="00653E4C">
      <w:pPr>
        <w:tabs>
          <w:tab w:val="left" w:pos="1530"/>
        </w:tabs>
        <w:jc w:val="both"/>
        <w:rPr>
          <w:rFonts w:eastAsia="Times New Roman" w:cs="Times New Roman"/>
          <w:sz w:val="28"/>
          <w:szCs w:val="28"/>
        </w:rPr>
      </w:pPr>
      <w:r w:rsidRPr="00653E4C">
        <w:rPr>
          <w:rFonts w:eastAsia="Times New Roman" w:cs="Times New Roman"/>
          <w:b/>
          <w:bCs/>
          <w:sz w:val="28"/>
          <w:szCs w:val="28"/>
        </w:rPr>
        <w:lastRenderedPageBreak/>
        <w:t xml:space="preserve">Ms. Monica </w:t>
      </w:r>
      <w:proofErr w:type="spellStart"/>
      <w:r w:rsidRPr="00653E4C">
        <w:rPr>
          <w:rFonts w:eastAsia="Times New Roman" w:cs="Times New Roman"/>
          <w:b/>
          <w:bCs/>
          <w:sz w:val="28"/>
          <w:szCs w:val="28"/>
        </w:rPr>
        <w:t>McKain</w:t>
      </w:r>
      <w:proofErr w:type="spellEnd"/>
      <w:r w:rsidRPr="00653E4C">
        <w:rPr>
          <w:rFonts w:eastAsia="Times New Roman" w:cs="Times New Roman"/>
          <w:b/>
          <w:bCs/>
          <w:sz w:val="28"/>
          <w:szCs w:val="28"/>
        </w:rPr>
        <w:t>-Brown</w:t>
      </w:r>
      <w:r>
        <w:rPr>
          <w:rFonts w:eastAsia="Times New Roman" w:cs="Times New Roman"/>
          <w:sz w:val="28"/>
          <w:szCs w:val="28"/>
        </w:rPr>
        <w:t xml:space="preserve"> said at the last meeting, Mr. Tait had mentioned having testing and getting materials, which most are free, and the money should be spent on supplies.</w:t>
      </w:r>
    </w:p>
    <w:p w14:paraId="48CEFEB5" w14:textId="1AC7669A" w:rsidR="00653E4C" w:rsidRDefault="00653E4C" w:rsidP="00653E4C">
      <w:pPr>
        <w:tabs>
          <w:tab w:val="left" w:pos="1530"/>
        </w:tabs>
        <w:jc w:val="both"/>
        <w:rPr>
          <w:rFonts w:eastAsia="Times New Roman" w:cs="Times New Roman"/>
          <w:sz w:val="28"/>
          <w:szCs w:val="28"/>
        </w:rPr>
      </w:pPr>
      <w:r w:rsidRPr="00653E4C">
        <w:rPr>
          <w:rFonts w:eastAsia="Times New Roman" w:cs="Times New Roman"/>
          <w:b/>
          <w:bCs/>
          <w:sz w:val="28"/>
          <w:szCs w:val="28"/>
        </w:rPr>
        <w:t>Ms. Reid</w:t>
      </w:r>
      <w:r>
        <w:rPr>
          <w:rFonts w:eastAsia="Times New Roman" w:cs="Times New Roman"/>
          <w:sz w:val="28"/>
          <w:szCs w:val="28"/>
        </w:rPr>
        <w:t xml:space="preserve"> said they got a donation of </w:t>
      </w:r>
      <w:r w:rsidR="00FC243F">
        <w:rPr>
          <w:rFonts w:eastAsia="Times New Roman" w:cs="Times New Roman"/>
          <w:sz w:val="28"/>
          <w:szCs w:val="28"/>
        </w:rPr>
        <w:t xml:space="preserve">PPE </w:t>
      </w:r>
      <w:r>
        <w:rPr>
          <w:rFonts w:eastAsia="Times New Roman" w:cs="Times New Roman"/>
          <w:sz w:val="28"/>
          <w:szCs w:val="28"/>
        </w:rPr>
        <w:t>supplies</w:t>
      </w:r>
      <w:r w:rsidR="00FC243F">
        <w:rPr>
          <w:rFonts w:eastAsia="Times New Roman" w:cs="Times New Roman"/>
          <w:sz w:val="28"/>
          <w:szCs w:val="28"/>
        </w:rPr>
        <w:t>, face shields, masks and hand sanitizer and there is enough to be shared with other committees having events.  This was donated by the Dept. of Health.</w:t>
      </w:r>
    </w:p>
    <w:p w14:paraId="34A816CC" w14:textId="77777777" w:rsidR="00445E3F" w:rsidRDefault="00FC243F" w:rsidP="00653E4C">
      <w:pPr>
        <w:tabs>
          <w:tab w:val="left" w:pos="1530"/>
        </w:tabs>
        <w:jc w:val="both"/>
        <w:rPr>
          <w:rFonts w:eastAsia="Times New Roman" w:cs="Times New Roman"/>
          <w:sz w:val="28"/>
          <w:szCs w:val="28"/>
        </w:rPr>
      </w:pPr>
      <w:r>
        <w:rPr>
          <w:rFonts w:eastAsia="Times New Roman" w:cs="Times New Roman"/>
          <w:sz w:val="28"/>
          <w:szCs w:val="28"/>
        </w:rPr>
        <w:t xml:space="preserve">They can purchase tee shirts for the members to wear that day to identify the members.  They can get some tote bags for attendees to put the hand outs in that they get from the vendors.  </w:t>
      </w:r>
      <w:r w:rsidR="00144184">
        <w:rPr>
          <w:rFonts w:eastAsia="Times New Roman" w:cs="Times New Roman"/>
          <w:sz w:val="28"/>
          <w:szCs w:val="28"/>
        </w:rPr>
        <w:t>At the meeting, t</w:t>
      </w:r>
      <w:r>
        <w:rPr>
          <w:rFonts w:eastAsia="Times New Roman" w:cs="Times New Roman"/>
          <w:sz w:val="28"/>
          <w:szCs w:val="28"/>
        </w:rPr>
        <w:t>hey can determine quantity and how much they want to purchase.  They can purchase some balloons for decoration</w:t>
      </w:r>
      <w:r w:rsidR="00144184">
        <w:rPr>
          <w:rFonts w:eastAsia="Times New Roman" w:cs="Times New Roman"/>
          <w:sz w:val="28"/>
          <w:szCs w:val="28"/>
        </w:rPr>
        <w:t xml:space="preserve">.  Maybe they can have some water and other stuff donated for the participants.  They can brainstorm on what they want to do in terms of organizing themselves and getting things </w:t>
      </w:r>
      <w:r w:rsidR="00445E3F">
        <w:rPr>
          <w:rFonts w:eastAsia="Times New Roman" w:cs="Times New Roman"/>
          <w:sz w:val="28"/>
          <w:szCs w:val="28"/>
        </w:rPr>
        <w:t>final</w:t>
      </w:r>
      <w:r w:rsidR="00144184">
        <w:rPr>
          <w:rFonts w:eastAsia="Times New Roman" w:cs="Times New Roman"/>
          <w:sz w:val="28"/>
          <w:szCs w:val="28"/>
        </w:rPr>
        <w:t>ized</w:t>
      </w:r>
      <w:r w:rsidR="00445E3F">
        <w:rPr>
          <w:rFonts w:eastAsia="Times New Roman" w:cs="Times New Roman"/>
          <w:sz w:val="28"/>
          <w:szCs w:val="28"/>
        </w:rPr>
        <w:t xml:space="preserve"> between now and then.  </w:t>
      </w:r>
    </w:p>
    <w:p w14:paraId="5E0A8CC8" w14:textId="77777777" w:rsidR="00445E3F" w:rsidRDefault="00445E3F" w:rsidP="00653E4C">
      <w:pPr>
        <w:tabs>
          <w:tab w:val="left" w:pos="1530"/>
        </w:tabs>
        <w:jc w:val="both"/>
        <w:rPr>
          <w:rFonts w:eastAsia="Times New Roman" w:cs="Times New Roman"/>
          <w:sz w:val="28"/>
          <w:szCs w:val="28"/>
        </w:rPr>
      </w:pPr>
      <w:r>
        <w:rPr>
          <w:rFonts w:eastAsia="Times New Roman" w:cs="Times New Roman"/>
          <w:sz w:val="28"/>
          <w:szCs w:val="28"/>
        </w:rPr>
        <w:t>SUNY Downstate held their 7</w:t>
      </w:r>
      <w:r w:rsidRPr="00445E3F">
        <w:rPr>
          <w:rFonts w:eastAsia="Times New Roman" w:cs="Times New Roman"/>
          <w:sz w:val="28"/>
          <w:szCs w:val="28"/>
          <w:vertAlign w:val="superscript"/>
        </w:rPr>
        <w:t>th</w:t>
      </w:r>
      <w:r>
        <w:rPr>
          <w:rFonts w:eastAsia="Times New Roman" w:cs="Times New Roman"/>
          <w:sz w:val="28"/>
          <w:szCs w:val="28"/>
        </w:rPr>
        <w:t xml:space="preserve"> Annual Cancer Health Disparity Symposium, virtually on Friday, March 4</w:t>
      </w:r>
      <w:r w:rsidRPr="00445E3F">
        <w:rPr>
          <w:rFonts w:eastAsia="Times New Roman" w:cs="Times New Roman"/>
          <w:sz w:val="28"/>
          <w:szCs w:val="28"/>
          <w:vertAlign w:val="superscript"/>
        </w:rPr>
        <w:t>th</w:t>
      </w:r>
      <w:r>
        <w:rPr>
          <w:rFonts w:eastAsia="Times New Roman" w:cs="Times New Roman"/>
          <w:sz w:val="28"/>
          <w:szCs w:val="28"/>
        </w:rPr>
        <w:t xml:space="preserve"> from 8:30am to 3pm.  The focus was on Colorectum GI Cancers.  This was sponsored by SUNY Downstate HSU, called Spring Harbor Labs Northwell Health </w:t>
      </w:r>
      <w:proofErr w:type="gramStart"/>
      <w:r>
        <w:rPr>
          <w:rFonts w:eastAsia="Times New Roman" w:cs="Times New Roman"/>
          <w:sz w:val="28"/>
          <w:szCs w:val="28"/>
        </w:rPr>
        <w:t>and also</w:t>
      </w:r>
      <w:proofErr w:type="gramEnd"/>
      <w:r>
        <w:rPr>
          <w:rFonts w:eastAsia="Times New Roman" w:cs="Times New Roman"/>
          <w:sz w:val="28"/>
          <w:szCs w:val="28"/>
        </w:rPr>
        <w:t xml:space="preserve"> in collaboration with Brooklyn Health Disparities Center and Downstate Center for Community Health Promotional Wellness.  The keynote speaker was Edith P. Mitchell, a Physician and Director of the Center to Eliminate Cancer Disparities.  She is the program’s GI Oncology Leader.</w:t>
      </w:r>
    </w:p>
    <w:p w14:paraId="37CFFEA4" w14:textId="77777777" w:rsidR="00CD5E3C" w:rsidRDefault="00445E3F" w:rsidP="00653E4C">
      <w:pPr>
        <w:tabs>
          <w:tab w:val="left" w:pos="1530"/>
        </w:tabs>
        <w:jc w:val="both"/>
        <w:rPr>
          <w:rFonts w:eastAsia="Times New Roman" w:cs="Times New Roman"/>
          <w:sz w:val="28"/>
          <w:szCs w:val="28"/>
        </w:rPr>
      </w:pPr>
      <w:r>
        <w:rPr>
          <w:rFonts w:eastAsia="Times New Roman" w:cs="Times New Roman"/>
          <w:sz w:val="28"/>
          <w:szCs w:val="28"/>
        </w:rPr>
        <w:t xml:space="preserve">She received a flyer </w:t>
      </w:r>
      <w:r w:rsidR="00CD5E3C">
        <w:rPr>
          <w:rFonts w:eastAsia="Times New Roman" w:cs="Times New Roman"/>
          <w:sz w:val="28"/>
          <w:szCs w:val="28"/>
        </w:rPr>
        <w:t xml:space="preserve">from Ms. Griffith </w:t>
      </w:r>
      <w:r>
        <w:rPr>
          <w:rFonts w:eastAsia="Times New Roman" w:cs="Times New Roman"/>
          <w:sz w:val="28"/>
          <w:szCs w:val="28"/>
        </w:rPr>
        <w:t>on the Kings County Hospital O</w:t>
      </w:r>
      <w:r w:rsidR="008F41D5">
        <w:rPr>
          <w:rFonts w:eastAsia="Times New Roman" w:cs="Times New Roman"/>
          <w:sz w:val="28"/>
          <w:szCs w:val="28"/>
        </w:rPr>
        <w:t>p</w:t>
      </w:r>
      <w:r w:rsidR="00CD5E3C">
        <w:rPr>
          <w:rFonts w:eastAsia="Times New Roman" w:cs="Times New Roman"/>
          <w:sz w:val="28"/>
          <w:szCs w:val="28"/>
        </w:rPr>
        <w:t>hthal</w:t>
      </w:r>
      <w:r w:rsidR="008F41D5">
        <w:rPr>
          <w:rFonts w:eastAsia="Times New Roman" w:cs="Times New Roman"/>
          <w:sz w:val="28"/>
          <w:szCs w:val="28"/>
        </w:rPr>
        <w:t>mo</w:t>
      </w:r>
      <w:r>
        <w:rPr>
          <w:rFonts w:eastAsia="Times New Roman" w:cs="Times New Roman"/>
          <w:sz w:val="28"/>
          <w:szCs w:val="28"/>
        </w:rPr>
        <w:t>logy Services</w:t>
      </w:r>
      <w:r w:rsidR="008F41D5">
        <w:rPr>
          <w:rFonts w:eastAsia="Times New Roman" w:cs="Times New Roman"/>
          <w:sz w:val="28"/>
          <w:szCs w:val="28"/>
        </w:rPr>
        <w:t>, located at 451 Clarkson Avenue</w:t>
      </w:r>
      <w:r w:rsidR="00CD5E3C">
        <w:rPr>
          <w:rFonts w:eastAsia="Times New Roman" w:cs="Times New Roman"/>
          <w:sz w:val="28"/>
          <w:szCs w:val="28"/>
        </w:rPr>
        <w:t xml:space="preserve">.  The brochure describes the services offered by the Ophthalmology Dept.  They have a wealth of ophthalmology services and they are fully equipped to manage the full spectrum of </w:t>
      </w:r>
      <w:r w:rsidR="00CD5E3C" w:rsidRPr="00780B55">
        <w:rPr>
          <w:rFonts w:eastAsia="Times New Roman" w:cs="Times New Roman"/>
          <w:b/>
          <w:bCs/>
          <w:sz w:val="20"/>
          <w:szCs w:val="20"/>
        </w:rPr>
        <w:t>(INAUDIBLE)</w:t>
      </w:r>
      <w:r w:rsidR="00CD5E3C" w:rsidRPr="0064230A">
        <w:rPr>
          <w:rFonts w:eastAsia="Times New Roman" w:cs="Times New Roman"/>
          <w:b/>
          <w:bCs/>
          <w:sz w:val="24"/>
          <w:szCs w:val="24"/>
        </w:rPr>
        <w:t xml:space="preserve"> </w:t>
      </w:r>
      <w:r w:rsidR="00CD5E3C">
        <w:rPr>
          <w:rFonts w:eastAsia="Times New Roman" w:cs="Times New Roman"/>
          <w:sz w:val="28"/>
          <w:szCs w:val="28"/>
        </w:rPr>
        <w:t>diseases and provide comprehensive eye care needed for persons in the community.  They accept Medicare, Medicaid and private insurances.</w:t>
      </w:r>
    </w:p>
    <w:p w14:paraId="5604C817" w14:textId="77777777" w:rsidR="00F259E4" w:rsidRDefault="00CD5E3C" w:rsidP="00CD5E3C">
      <w:pPr>
        <w:tabs>
          <w:tab w:val="left" w:pos="1530"/>
        </w:tabs>
        <w:jc w:val="both"/>
        <w:rPr>
          <w:rFonts w:eastAsia="Times New Roman" w:cs="Times New Roman"/>
          <w:sz w:val="28"/>
          <w:szCs w:val="28"/>
        </w:rPr>
      </w:pPr>
      <w:r w:rsidRPr="00CD5E3C">
        <w:rPr>
          <w:rFonts w:eastAsia="Times New Roman" w:cs="Times New Roman"/>
          <w:b/>
          <w:bCs/>
          <w:sz w:val="28"/>
          <w:szCs w:val="28"/>
        </w:rPr>
        <w:t>Ms. Michelle Griffith</w:t>
      </w:r>
      <w:r>
        <w:rPr>
          <w:rFonts w:eastAsia="Times New Roman" w:cs="Times New Roman"/>
          <w:sz w:val="28"/>
          <w:szCs w:val="28"/>
        </w:rPr>
        <w:t xml:space="preserve"> said if they do not have insurance, they can go to public hospitals to get eye care.  The Cardio Care is there for people who are not insured, and it does not prevent people from going to get care.  People often go the Optometrists to get glasses and checkups and they are getting a full comprehensive eye check up when they do that</w:t>
      </w:r>
      <w:r w:rsidR="00F259E4">
        <w:rPr>
          <w:rFonts w:eastAsia="Times New Roman" w:cs="Times New Roman"/>
          <w:sz w:val="28"/>
          <w:szCs w:val="28"/>
        </w:rPr>
        <w:t xml:space="preserve">.  She thinks it is a conflict of interest when there is a store selling glasses </w:t>
      </w:r>
      <w:proofErr w:type="gramStart"/>
      <w:r w:rsidR="00F259E4">
        <w:rPr>
          <w:rFonts w:eastAsia="Times New Roman" w:cs="Times New Roman"/>
          <w:sz w:val="28"/>
          <w:szCs w:val="28"/>
        </w:rPr>
        <w:t>and also</w:t>
      </w:r>
      <w:proofErr w:type="gramEnd"/>
      <w:r w:rsidR="00F259E4">
        <w:rPr>
          <w:rFonts w:eastAsia="Times New Roman" w:cs="Times New Roman"/>
          <w:sz w:val="28"/>
          <w:szCs w:val="28"/>
        </w:rPr>
        <w:t xml:space="preserve"> giving checkups.  They just want to sell glasses and </w:t>
      </w:r>
      <w:r w:rsidR="00F259E4">
        <w:rPr>
          <w:rFonts w:eastAsia="Times New Roman" w:cs="Times New Roman"/>
          <w:sz w:val="28"/>
          <w:szCs w:val="28"/>
        </w:rPr>
        <w:lastRenderedPageBreak/>
        <w:t>they miss the glaucoma part.  The community needs to be aware and go further in taking care of their eyes and that is available at this public hospital.</w:t>
      </w:r>
    </w:p>
    <w:p w14:paraId="3087FA76" w14:textId="77777777" w:rsidR="00571F98" w:rsidRDefault="00F259E4" w:rsidP="00CD5E3C">
      <w:pPr>
        <w:tabs>
          <w:tab w:val="left" w:pos="1530"/>
        </w:tabs>
        <w:jc w:val="both"/>
        <w:rPr>
          <w:rFonts w:eastAsia="Times New Roman" w:cs="Times New Roman"/>
          <w:sz w:val="28"/>
          <w:szCs w:val="28"/>
        </w:rPr>
      </w:pPr>
      <w:r w:rsidRPr="00F259E4">
        <w:rPr>
          <w:rFonts w:eastAsia="Times New Roman" w:cs="Times New Roman"/>
          <w:b/>
          <w:bCs/>
          <w:sz w:val="28"/>
          <w:szCs w:val="28"/>
        </w:rPr>
        <w:t>Ms. Reid</w:t>
      </w:r>
      <w:r>
        <w:rPr>
          <w:rFonts w:eastAsia="Times New Roman" w:cs="Times New Roman"/>
          <w:sz w:val="28"/>
          <w:szCs w:val="28"/>
        </w:rPr>
        <w:t xml:space="preserve"> in this community, glaucoma </w:t>
      </w:r>
      <w:r w:rsidR="00571F98">
        <w:rPr>
          <w:rFonts w:eastAsia="Times New Roman" w:cs="Times New Roman"/>
          <w:sz w:val="28"/>
          <w:szCs w:val="28"/>
        </w:rPr>
        <w:t xml:space="preserve">and high blood pressure </w:t>
      </w:r>
      <w:r>
        <w:rPr>
          <w:rFonts w:eastAsia="Times New Roman" w:cs="Times New Roman"/>
          <w:sz w:val="28"/>
          <w:szCs w:val="28"/>
        </w:rPr>
        <w:t>is rampant</w:t>
      </w:r>
      <w:r w:rsidR="00571F98">
        <w:rPr>
          <w:rFonts w:eastAsia="Times New Roman" w:cs="Times New Roman"/>
          <w:sz w:val="28"/>
          <w:szCs w:val="28"/>
        </w:rPr>
        <w:t xml:space="preserve"> and they need to make sure to get that checked, especially those over 65 years old.</w:t>
      </w:r>
    </w:p>
    <w:p w14:paraId="1B03E6C9" w14:textId="77777777" w:rsidR="00571F98" w:rsidRDefault="00571F98" w:rsidP="00CD5E3C">
      <w:pPr>
        <w:tabs>
          <w:tab w:val="left" w:pos="1530"/>
        </w:tabs>
        <w:jc w:val="both"/>
        <w:rPr>
          <w:rFonts w:eastAsia="Times New Roman" w:cs="Times New Roman"/>
          <w:sz w:val="28"/>
          <w:szCs w:val="28"/>
        </w:rPr>
      </w:pPr>
      <w:r w:rsidRPr="00571F98">
        <w:rPr>
          <w:rFonts w:eastAsia="Times New Roman" w:cs="Times New Roman"/>
          <w:b/>
          <w:bCs/>
          <w:sz w:val="28"/>
          <w:szCs w:val="28"/>
        </w:rPr>
        <w:t>Ms. Sabine Jacques</w:t>
      </w:r>
      <w:r>
        <w:rPr>
          <w:rFonts w:eastAsia="Times New Roman" w:cs="Times New Roman"/>
          <w:sz w:val="28"/>
          <w:szCs w:val="28"/>
        </w:rPr>
        <w:t xml:space="preserve"> said one of the big topics now is health disparities and inequities.  A lot is being done with OBH and as these hospitals have gotten together, she would also like for them to be involved in these dialogs to see who the administrators are so this does not get lost, because there are a lot of changes and conversations going on in the communities.</w:t>
      </w:r>
    </w:p>
    <w:p w14:paraId="6C6DC9B3" w14:textId="77777777" w:rsidR="001C6430" w:rsidRDefault="00571F98" w:rsidP="00CD5E3C">
      <w:pPr>
        <w:tabs>
          <w:tab w:val="left" w:pos="1530"/>
        </w:tabs>
        <w:jc w:val="both"/>
        <w:rPr>
          <w:rFonts w:eastAsia="Times New Roman" w:cs="Times New Roman"/>
          <w:sz w:val="28"/>
          <w:szCs w:val="28"/>
        </w:rPr>
      </w:pPr>
      <w:r w:rsidRPr="00571F98">
        <w:rPr>
          <w:rFonts w:eastAsia="Times New Roman" w:cs="Times New Roman"/>
          <w:b/>
          <w:bCs/>
          <w:sz w:val="28"/>
          <w:szCs w:val="28"/>
        </w:rPr>
        <w:t>Ms. Reid</w:t>
      </w:r>
      <w:r>
        <w:rPr>
          <w:rFonts w:eastAsia="Times New Roman" w:cs="Times New Roman"/>
          <w:sz w:val="28"/>
          <w:szCs w:val="28"/>
        </w:rPr>
        <w:t xml:space="preserve"> said when the OBH was being rolled out, they were involved and had community meetings and sessions about it.  She is a part of the Brookdale CAB and she does try to bring to the committee any programs that she hears about and what is happening out there.  She does know that the health disparities and inequities </w:t>
      </w:r>
      <w:r w:rsidR="001C6430">
        <w:rPr>
          <w:rFonts w:eastAsia="Times New Roman" w:cs="Times New Roman"/>
          <w:sz w:val="28"/>
          <w:szCs w:val="28"/>
        </w:rPr>
        <w:t>is a big topic that is out there.  She will keep her ears open with the OBH in terms of Kingsbrook, Brookdale and Interfaith and she will keep them informed.</w:t>
      </w:r>
    </w:p>
    <w:p w14:paraId="7849CCCE" w14:textId="77777777" w:rsidR="001C6430" w:rsidRDefault="001C6430" w:rsidP="00CD5E3C">
      <w:pPr>
        <w:tabs>
          <w:tab w:val="left" w:pos="1530"/>
        </w:tabs>
        <w:jc w:val="both"/>
        <w:rPr>
          <w:rFonts w:eastAsia="Times New Roman" w:cs="Times New Roman"/>
          <w:sz w:val="28"/>
          <w:szCs w:val="28"/>
        </w:rPr>
      </w:pPr>
      <w:r w:rsidRPr="001C6430">
        <w:rPr>
          <w:rFonts w:eastAsia="Times New Roman" w:cs="Times New Roman"/>
          <w:b/>
          <w:bCs/>
          <w:sz w:val="28"/>
          <w:szCs w:val="28"/>
        </w:rPr>
        <w:t>Ms. Jacques</w:t>
      </w:r>
      <w:r>
        <w:rPr>
          <w:rFonts w:eastAsia="Times New Roman" w:cs="Times New Roman"/>
          <w:sz w:val="28"/>
          <w:szCs w:val="28"/>
        </w:rPr>
        <w:t xml:space="preserve"> asked do they share with them how administrators are hired and how the administration is put together, do they live in the community and how often would an administrator come and talk to this group?</w:t>
      </w:r>
    </w:p>
    <w:p w14:paraId="69C7B14C" w14:textId="77777777" w:rsidR="00D44346" w:rsidRDefault="001C6430" w:rsidP="00CD5E3C">
      <w:pPr>
        <w:tabs>
          <w:tab w:val="left" w:pos="1530"/>
        </w:tabs>
        <w:jc w:val="both"/>
        <w:rPr>
          <w:rFonts w:eastAsia="Times New Roman" w:cs="Times New Roman"/>
          <w:sz w:val="28"/>
          <w:szCs w:val="28"/>
        </w:rPr>
      </w:pPr>
      <w:r w:rsidRPr="001C6430">
        <w:rPr>
          <w:rFonts w:eastAsia="Times New Roman" w:cs="Times New Roman"/>
          <w:b/>
          <w:bCs/>
          <w:sz w:val="28"/>
          <w:szCs w:val="28"/>
        </w:rPr>
        <w:t>Ms. Reid</w:t>
      </w:r>
      <w:r>
        <w:rPr>
          <w:rFonts w:eastAsia="Times New Roman" w:cs="Times New Roman"/>
          <w:sz w:val="28"/>
          <w:szCs w:val="28"/>
        </w:rPr>
        <w:t xml:space="preserve"> said the CEO of One Brooklyn Health is an African American and some or most of the administrators are African American and there are 2 others that are not.  During the merger, they did not have any input as to who those administrators were going to be because when hospitals merge, they retain those who are already in leadership.  The merger went through in 2020.  She is on the Brookdale CAB and the other hospitals do not have a CAB and the CAB is very much involved in what goes on in Brookdale </w:t>
      </w:r>
      <w:proofErr w:type="gramStart"/>
      <w:r>
        <w:rPr>
          <w:rFonts w:eastAsia="Times New Roman" w:cs="Times New Roman"/>
          <w:sz w:val="28"/>
          <w:szCs w:val="28"/>
        </w:rPr>
        <w:t>and also</w:t>
      </w:r>
      <w:proofErr w:type="gramEnd"/>
      <w:r>
        <w:rPr>
          <w:rFonts w:eastAsia="Times New Roman" w:cs="Times New Roman"/>
          <w:sz w:val="28"/>
          <w:szCs w:val="28"/>
        </w:rPr>
        <w:t xml:space="preserve"> in the other 2 institutions.  They are kept informed of what goes on and </w:t>
      </w:r>
      <w:r w:rsidR="00984F60">
        <w:rPr>
          <w:rFonts w:eastAsia="Times New Roman" w:cs="Times New Roman"/>
          <w:sz w:val="28"/>
          <w:szCs w:val="28"/>
        </w:rPr>
        <w:t xml:space="preserve">the leadership at Brookdale do come to the CAB meetings and they do get to meet those that are leading Brookdale.  Dr. Scott is the new CNO </w:t>
      </w:r>
      <w:r w:rsidR="00D44346">
        <w:rPr>
          <w:rFonts w:eastAsia="Times New Roman" w:cs="Times New Roman"/>
          <w:sz w:val="28"/>
          <w:szCs w:val="28"/>
        </w:rPr>
        <w:t>and she started out as the head of the Emergency Room and she does attend the meetings to keep them informed of what is going on within the Brookdale community.  The other 2 hospitals do not have a CAB, so she does not know what happens in Interfaith and Kingsbrook.  One of the Board members is on the Kings County CAB and Ms. Griffith is also on that CAB.</w:t>
      </w:r>
    </w:p>
    <w:p w14:paraId="45ACEA24" w14:textId="0F96BD96" w:rsidR="00D44346" w:rsidRDefault="00D44346" w:rsidP="00CD5E3C">
      <w:pPr>
        <w:tabs>
          <w:tab w:val="left" w:pos="1530"/>
        </w:tabs>
        <w:jc w:val="both"/>
        <w:rPr>
          <w:rFonts w:eastAsia="Times New Roman" w:cs="Times New Roman"/>
          <w:sz w:val="28"/>
          <w:szCs w:val="28"/>
        </w:rPr>
      </w:pPr>
      <w:r w:rsidRPr="00D44346">
        <w:rPr>
          <w:rFonts w:eastAsia="Times New Roman" w:cs="Times New Roman"/>
          <w:b/>
          <w:bCs/>
          <w:sz w:val="28"/>
          <w:szCs w:val="28"/>
        </w:rPr>
        <w:lastRenderedPageBreak/>
        <w:t>Ms. Griffith</w:t>
      </w:r>
      <w:r>
        <w:rPr>
          <w:rFonts w:eastAsia="Times New Roman" w:cs="Times New Roman"/>
          <w:sz w:val="28"/>
          <w:szCs w:val="28"/>
        </w:rPr>
        <w:t xml:space="preserve"> said she is on the Outreach Committee and their goal is to provide outreach to the community and also gather information from events and bring back information from the community to Kings County, so they are going to be working in both directions.  They just started a Youth Committee with the CAB.  There is an officer in the Dept. of Health that covers disparities.</w:t>
      </w:r>
    </w:p>
    <w:p w14:paraId="24F3DF5D" w14:textId="19C5871B" w:rsidR="00D44346" w:rsidRDefault="00D44346" w:rsidP="00CD5E3C">
      <w:pPr>
        <w:tabs>
          <w:tab w:val="left" w:pos="1530"/>
        </w:tabs>
        <w:jc w:val="both"/>
        <w:rPr>
          <w:rFonts w:eastAsia="Times New Roman" w:cs="Times New Roman"/>
          <w:sz w:val="28"/>
          <w:szCs w:val="28"/>
        </w:rPr>
      </w:pPr>
      <w:r w:rsidRPr="00D44346">
        <w:rPr>
          <w:rFonts w:eastAsia="Times New Roman" w:cs="Times New Roman"/>
          <w:b/>
          <w:bCs/>
          <w:sz w:val="28"/>
          <w:szCs w:val="28"/>
        </w:rPr>
        <w:t>Ms. Reid</w:t>
      </w:r>
      <w:r>
        <w:rPr>
          <w:rFonts w:eastAsia="Times New Roman" w:cs="Times New Roman"/>
          <w:sz w:val="28"/>
          <w:szCs w:val="28"/>
        </w:rPr>
        <w:t xml:space="preserve"> said they did have someone from the Dept. of Health that did a presentation on health disparities in the community at one of their meetings and they can always invite them back to have a discussion with them,</w:t>
      </w:r>
    </w:p>
    <w:p w14:paraId="40D1FD60" w14:textId="77777777" w:rsidR="00974759" w:rsidRDefault="00D44346" w:rsidP="00CD5E3C">
      <w:pPr>
        <w:tabs>
          <w:tab w:val="left" w:pos="1530"/>
        </w:tabs>
        <w:jc w:val="both"/>
        <w:rPr>
          <w:rFonts w:eastAsia="Times New Roman" w:cs="Times New Roman"/>
          <w:sz w:val="28"/>
          <w:szCs w:val="28"/>
        </w:rPr>
      </w:pPr>
      <w:r w:rsidRPr="00D44346">
        <w:rPr>
          <w:rFonts w:eastAsia="Times New Roman" w:cs="Times New Roman"/>
          <w:b/>
          <w:bCs/>
          <w:sz w:val="28"/>
          <w:szCs w:val="28"/>
        </w:rPr>
        <w:t>Ms. Griffith</w:t>
      </w:r>
      <w:r>
        <w:rPr>
          <w:rFonts w:eastAsia="Times New Roman" w:cs="Times New Roman"/>
          <w:sz w:val="28"/>
          <w:szCs w:val="28"/>
        </w:rPr>
        <w:t xml:space="preserve"> said they also </w:t>
      </w:r>
      <w:r w:rsidR="00974759">
        <w:rPr>
          <w:rFonts w:eastAsia="Times New Roman" w:cs="Times New Roman"/>
          <w:sz w:val="28"/>
          <w:szCs w:val="28"/>
        </w:rPr>
        <w:t>covered care for women who had babies and for some reason, there is a higher mortality rate during the first year in certain communities in Brooklyn.  She does not know where the State now on where they stand on that right now with the numbers.</w:t>
      </w:r>
    </w:p>
    <w:p w14:paraId="7B4A5E72" w14:textId="77777777" w:rsidR="00974759" w:rsidRDefault="00974759" w:rsidP="00CD5E3C">
      <w:pPr>
        <w:tabs>
          <w:tab w:val="left" w:pos="1530"/>
        </w:tabs>
        <w:jc w:val="both"/>
        <w:rPr>
          <w:rFonts w:eastAsia="Times New Roman" w:cs="Times New Roman"/>
          <w:sz w:val="28"/>
          <w:szCs w:val="28"/>
        </w:rPr>
      </w:pPr>
      <w:r w:rsidRPr="00974759">
        <w:rPr>
          <w:rFonts w:eastAsia="Times New Roman" w:cs="Times New Roman"/>
          <w:b/>
          <w:bCs/>
          <w:sz w:val="28"/>
          <w:szCs w:val="28"/>
        </w:rPr>
        <w:t>Ms. Reid</w:t>
      </w:r>
      <w:r>
        <w:rPr>
          <w:rFonts w:eastAsia="Times New Roman" w:cs="Times New Roman"/>
          <w:sz w:val="28"/>
          <w:szCs w:val="28"/>
        </w:rPr>
        <w:t xml:space="preserve"> asked if there were any other issues to discuss?  The next meeting will be held on April 6</w:t>
      </w:r>
      <w:r w:rsidRPr="00974759">
        <w:rPr>
          <w:rFonts w:eastAsia="Times New Roman" w:cs="Times New Roman"/>
          <w:sz w:val="28"/>
          <w:szCs w:val="28"/>
          <w:vertAlign w:val="superscript"/>
        </w:rPr>
        <w:t>th</w:t>
      </w:r>
      <w:r>
        <w:rPr>
          <w:rFonts w:eastAsia="Times New Roman" w:cs="Times New Roman"/>
          <w:sz w:val="28"/>
          <w:szCs w:val="28"/>
        </w:rPr>
        <w:t xml:space="preserve"> at 7:30pm and the meeting information will be emailed.  She asked for a motion to adjourn the </w:t>
      </w:r>
      <w:proofErr w:type="gramStart"/>
      <w:r>
        <w:rPr>
          <w:rFonts w:eastAsia="Times New Roman" w:cs="Times New Roman"/>
          <w:sz w:val="28"/>
          <w:szCs w:val="28"/>
        </w:rPr>
        <w:t>meeting?</w:t>
      </w:r>
      <w:proofErr w:type="gramEnd"/>
    </w:p>
    <w:p w14:paraId="4F34879E" w14:textId="77777777" w:rsidR="00974759" w:rsidRDefault="00974759" w:rsidP="00CD5E3C">
      <w:pPr>
        <w:tabs>
          <w:tab w:val="left" w:pos="1530"/>
        </w:tabs>
        <w:jc w:val="both"/>
        <w:rPr>
          <w:rFonts w:eastAsia="Times New Roman" w:cs="Times New Roman"/>
          <w:sz w:val="28"/>
          <w:szCs w:val="28"/>
        </w:rPr>
      </w:pPr>
      <w:r w:rsidRPr="00974759">
        <w:rPr>
          <w:rFonts w:eastAsia="Times New Roman" w:cs="Times New Roman"/>
          <w:b/>
          <w:bCs/>
          <w:sz w:val="28"/>
          <w:szCs w:val="28"/>
        </w:rPr>
        <w:t xml:space="preserve">Ms. </w:t>
      </w:r>
      <w:proofErr w:type="spellStart"/>
      <w:r w:rsidRPr="00974759">
        <w:rPr>
          <w:rFonts w:eastAsia="Times New Roman" w:cs="Times New Roman"/>
          <w:b/>
          <w:bCs/>
          <w:sz w:val="28"/>
          <w:szCs w:val="28"/>
        </w:rPr>
        <w:t>McKain</w:t>
      </w:r>
      <w:proofErr w:type="spellEnd"/>
      <w:r w:rsidRPr="00974759">
        <w:rPr>
          <w:rFonts w:eastAsia="Times New Roman" w:cs="Times New Roman"/>
          <w:b/>
          <w:bCs/>
          <w:sz w:val="28"/>
          <w:szCs w:val="28"/>
        </w:rPr>
        <w:t>-Brown</w:t>
      </w:r>
      <w:r>
        <w:rPr>
          <w:rFonts w:eastAsia="Times New Roman" w:cs="Times New Roman"/>
          <w:sz w:val="28"/>
          <w:szCs w:val="28"/>
        </w:rPr>
        <w:t xml:space="preserve"> made a motion to adjourn the meeting at 9:08pm.</w:t>
      </w:r>
    </w:p>
    <w:p w14:paraId="49DCD094" w14:textId="7845B2EC" w:rsidR="00D44346" w:rsidRDefault="00974759" w:rsidP="00CD5E3C">
      <w:pPr>
        <w:tabs>
          <w:tab w:val="left" w:pos="1530"/>
        </w:tabs>
        <w:jc w:val="both"/>
        <w:rPr>
          <w:rFonts w:eastAsia="Times New Roman" w:cs="Times New Roman"/>
          <w:sz w:val="28"/>
          <w:szCs w:val="28"/>
        </w:rPr>
      </w:pPr>
      <w:r w:rsidRPr="00974759">
        <w:rPr>
          <w:rFonts w:eastAsia="Times New Roman" w:cs="Times New Roman"/>
          <w:b/>
          <w:bCs/>
          <w:sz w:val="28"/>
          <w:szCs w:val="28"/>
        </w:rPr>
        <w:t>Ms. Griffith</w:t>
      </w:r>
      <w:r>
        <w:rPr>
          <w:rFonts w:eastAsia="Times New Roman" w:cs="Times New Roman"/>
          <w:sz w:val="28"/>
          <w:szCs w:val="28"/>
        </w:rPr>
        <w:t xml:space="preserve"> seconded the motion. </w:t>
      </w:r>
      <w:r w:rsidR="00D44346">
        <w:rPr>
          <w:rFonts w:eastAsia="Times New Roman" w:cs="Times New Roman"/>
          <w:sz w:val="28"/>
          <w:szCs w:val="28"/>
        </w:rPr>
        <w:t xml:space="preserve"> </w:t>
      </w:r>
    </w:p>
    <w:p w14:paraId="586523F6" w14:textId="0FF50426" w:rsidR="00065F86" w:rsidRDefault="00D44346" w:rsidP="00CD5E3C">
      <w:pPr>
        <w:tabs>
          <w:tab w:val="left" w:pos="1530"/>
        </w:tabs>
        <w:jc w:val="both"/>
        <w:rPr>
          <w:rFonts w:eastAsia="Times New Roman" w:cs="Times New Roman"/>
          <w:sz w:val="28"/>
          <w:szCs w:val="28"/>
        </w:rPr>
      </w:pPr>
      <w:r>
        <w:rPr>
          <w:rFonts w:eastAsia="Times New Roman" w:cs="Times New Roman"/>
          <w:sz w:val="28"/>
          <w:szCs w:val="28"/>
        </w:rPr>
        <w:t xml:space="preserve"> </w:t>
      </w:r>
      <w:r w:rsidR="00571F98">
        <w:rPr>
          <w:rFonts w:eastAsia="Times New Roman" w:cs="Times New Roman"/>
          <w:sz w:val="28"/>
          <w:szCs w:val="28"/>
        </w:rPr>
        <w:t xml:space="preserve">  </w:t>
      </w:r>
      <w:r w:rsidR="00F259E4">
        <w:rPr>
          <w:rFonts w:eastAsia="Times New Roman" w:cs="Times New Roman"/>
          <w:sz w:val="28"/>
          <w:szCs w:val="28"/>
        </w:rPr>
        <w:t xml:space="preserve">  </w:t>
      </w:r>
      <w:r w:rsidR="00CD5E3C">
        <w:rPr>
          <w:rFonts w:eastAsia="Times New Roman" w:cs="Times New Roman"/>
          <w:sz w:val="28"/>
          <w:szCs w:val="28"/>
        </w:rPr>
        <w:t xml:space="preserve"> </w:t>
      </w:r>
    </w:p>
    <w:p w14:paraId="0D06737F" w14:textId="77777777" w:rsidR="00065F86" w:rsidRDefault="00065F86" w:rsidP="00500F28">
      <w:pPr>
        <w:jc w:val="both"/>
        <w:rPr>
          <w:rFonts w:eastAsia="Times New Roman" w:cs="Times New Roman"/>
          <w:sz w:val="28"/>
          <w:szCs w:val="28"/>
        </w:rPr>
      </w:pPr>
    </w:p>
    <w:p w14:paraId="7821F326" w14:textId="77777777" w:rsidR="00065F86" w:rsidRDefault="00065F86" w:rsidP="00500F28">
      <w:pPr>
        <w:jc w:val="both"/>
        <w:rPr>
          <w:rFonts w:eastAsia="Times New Roman" w:cs="Times New Roman"/>
          <w:sz w:val="28"/>
          <w:szCs w:val="28"/>
        </w:rPr>
      </w:pPr>
    </w:p>
    <w:p w14:paraId="660AE237" w14:textId="77777777" w:rsidR="00065F86" w:rsidRDefault="00065F86" w:rsidP="00500F28">
      <w:pPr>
        <w:jc w:val="both"/>
        <w:rPr>
          <w:rFonts w:eastAsia="Times New Roman" w:cs="Times New Roman"/>
          <w:sz w:val="28"/>
          <w:szCs w:val="28"/>
        </w:rPr>
      </w:pPr>
    </w:p>
    <w:p w14:paraId="5B095B6A" w14:textId="77777777" w:rsidR="00065F86" w:rsidRDefault="00065F86" w:rsidP="00500F28">
      <w:pPr>
        <w:jc w:val="both"/>
        <w:rPr>
          <w:rFonts w:eastAsia="Times New Roman" w:cs="Times New Roman"/>
          <w:sz w:val="28"/>
          <w:szCs w:val="28"/>
        </w:rPr>
      </w:pPr>
    </w:p>
    <w:p w14:paraId="0097FFE5" w14:textId="77777777" w:rsidR="00065F86" w:rsidRDefault="00065F86" w:rsidP="00500F28">
      <w:pPr>
        <w:jc w:val="both"/>
        <w:rPr>
          <w:rFonts w:eastAsia="Times New Roman" w:cs="Times New Roman"/>
          <w:sz w:val="28"/>
          <w:szCs w:val="28"/>
        </w:rPr>
      </w:pPr>
    </w:p>
    <w:p w14:paraId="65E2F77D" w14:textId="77777777" w:rsidR="00065F86" w:rsidRDefault="00065F86" w:rsidP="00500F28">
      <w:pPr>
        <w:jc w:val="both"/>
        <w:rPr>
          <w:rFonts w:eastAsia="Times New Roman" w:cs="Times New Roman"/>
          <w:sz w:val="28"/>
          <w:szCs w:val="28"/>
        </w:rPr>
      </w:pPr>
    </w:p>
    <w:p w14:paraId="034FBE78" w14:textId="77777777" w:rsidR="00065F86" w:rsidRDefault="00065F86" w:rsidP="00500F28">
      <w:pPr>
        <w:jc w:val="both"/>
        <w:rPr>
          <w:rFonts w:eastAsia="Times New Roman" w:cs="Times New Roman"/>
          <w:sz w:val="28"/>
          <w:szCs w:val="28"/>
        </w:rPr>
      </w:pPr>
    </w:p>
    <w:p w14:paraId="0DA6D070" w14:textId="4F3D721E" w:rsidR="00FE41DF" w:rsidRPr="0064230A" w:rsidRDefault="0064230A" w:rsidP="00500F28">
      <w:pPr>
        <w:jc w:val="both"/>
        <w:rPr>
          <w:sz w:val="28"/>
          <w:szCs w:val="28"/>
        </w:rPr>
      </w:pPr>
      <w:r>
        <w:rPr>
          <w:rFonts w:eastAsia="Times New Roman" w:cs="Times New Roman"/>
          <w:sz w:val="28"/>
          <w:szCs w:val="28"/>
        </w:rPr>
        <w:t xml:space="preserve">   </w:t>
      </w:r>
    </w:p>
    <w:p w14:paraId="4C4A3426" w14:textId="77777777" w:rsidR="00535705" w:rsidRDefault="00535705" w:rsidP="00500F28">
      <w:pPr>
        <w:jc w:val="both"/>
      </w:pPr>
    </w:p>
    <w:p w14:paraId="2BE5E1B8" w14:textId="77777777" w:rsidR="00535705" w:rsidRDefault="00535705" w:rsidP="00500F28">
      <w:pPr>
        <w:jc w:val="both"/>
      </w:pPr>
    </w:p>
    <w:p w14:paraId="03FACCF6" w14:textId="77777777" w:rsidR="00535705" w:rsidRDefault="00535705" w:rsidP="00500F28">
      <w:pPr>
        <w:jc w:val="both"/>
      </w:pPr>
    </w:p>
    <w:p w14:paraId="53233701" w14:textId="77777777" w:rsidR="00535705" w:rsidRDefault="00535705" w:rsidP="00500F28">
      <w:pPr>
        <w:jc w:val="both"/>
      </w:pPr>
    </w:p>
    <w:p w14:paraId="2C200ACA" w14:textId="77777777" w:rsidR="00535705" w:rsidRDefault="00535705" w:rsidP="00500F28">
      <w:pPr>
        <w:jc w:val="both"/>
      </w:pPr>
    </w:p>
    <w:p w14:paraId="1F1DA4D6" w14:textId="77777777" w:rsidR="00535705" w:rsidRDefault="00535705"/>
    <w:p w14:paraId="4C694595" w14:textId="77777777" w:rsidR="00535705" w:rsidRDefault="00535705"/>
    <w:p w14:paraId="63FCE235" w14:textId="77777777" w:rsidR="00535705" w:rsidRDefault="00535705"/>
    <w:sectPr w:rsidR="0053570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6556A" w14:textId="77777777" w:rsidR="00450D86" w:rsidRDefault="00450D86" w:rsidP="00CB590B">
      <w:pPr>
        <w:spacing w:after="0" w:line="240" w:lineRule="auto"/>
      </w:pPr>
      <w:r>
        <w:separator/>
      </w:r>
    </w:p>
  </w:endnote>
  <w:endnote w:type="continuationSeparator" w:id="0">
    <w:p w14:paraId="488BB060" w14:textId="77777777" w:rsidR="00450D86" w:rsidRDefault="00450D86" w:rsidP="00CB5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3084799"/>
      <w:docPartObj>
        <w:docPartGallery w:val="Page Numbers (Bottom of Page)"/>
        <w:docPartUnique/>
      </w:docPartObj>
    </w:sdtPr>
    <w:sdtEndPr>
      <w:rPr>
        <w:noProof/>
      </w:rPr>
    </w:sdtEndPr>
    <w:sdtContent>
      <w:p w14:paraId="206D7E51" w14:textId="73867E1A" w:rsidR="00CB590B" w:rsidRDefault="00CB59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3D12E7" w14:textId="77777777" w:rsidR="00CB590B" w:rsidRDefault="00CB5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A28B2" w14:textId="77777777" w:rsidR="00450D86" w:rsidRDefault="00450D86" w:rsidP="00CB590B">
      <w:pPr>
        <w:spacing w:after="0" w:line="240" w:lineRule="auto"/>
      </w:pPr>
      <w:r>
        <w:separator/>
      </w:r>
    </w:p>
  </w:footnote>
  <w:footnote w:type="continuationSeparator" w:id="0">
    <w:p w14:paraId="1304E381" w14:textId="77777777" w:rsidR="00450D86" w:rsidRDefault="00450D86" w:rsidP="00CB59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D36F7"/>
    <w:multiLevelType w:val="hybridMultilevel"/>
    <w:tmpl w:val="E3E2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B90"/>
    <w:rsid w:val="000037D7"/>
    <w:rsid w:val="0002654F"/>
    <w:rsid w:val="0002656B"/>
    <w:rsid w:val="00054698"/>
    <w:rsid w:val="00065F86"/>
    <w:rsid w:val="000777DF"/>
    <w:rsid w:val="00082A2B"/>
    <w:rsid w:val="000F7BA5"/>
    <w:rsid w:val="001054B0"/>
    <w:rsid w:val="001139AC"/>
    <w:rsid w:val="00144184"/>
    <w:rsid w:val="001C6430"/>
    <w:rsid w:val="00203B8E"/>
    <w:rsid w:val="002055EB"/>
    <w:rsid w:val="002231B9"/>
    <w:rsid w:val="00237340"/>
    <w:rsid w:val="002529E9"/>
    <w:rsid w:val="00277B09"/>
    <w:rsid w:val="002B5229"/>
    <w:rsid w:val="002D5499"/>
    <w:rsid w:val="002F19CB"/>
    <w:rsid w:val="0030074E"/>
    <w:rsid w:val="00341372"/>
    <w:rsid w:val="00362DEF"/>
    <w:rsid w:val="003741C4"/>
    <w:rsid w:val="003E1B90"/>
    <w:rsid w:val="003F12DC"/>
    <w:rsid w:val="00445E3F"/>
    <w:rsid w:val="00450D86"/>
    <w:rsid w:val="004B1795"/>
    <w:rsid w:val="004B6855"/>
    <w:rsid w:val="004C59FA"/>
    <w:rsid w:val="00500F28"/>
    <w:rsid w:val="00535705"/>
    <w:rsid w:val="00571F98"/>
    <w:rsid w:val="005955A2"/>
    <w:rsid w:val="0064230A"/>
    <w:rsid w:val="00653E4C"/>
    <w:rsid w:val="00703B4D"/>
    <w:rsid w:val="00780B55"/>
    <w:rsid w:val="007A0288"/>
    <w:rsid w:val="007C2061"/>
    <w:rsid w:val="00811CAA"/>
    <w:rsid w:val="008822F3"/>
    <w:rsid w:val="008F41D5"/>
    <w:rsid w:val="0091120D"/>
    <w:rsid w:val="00947734"/>
    <w:rsid w:val="009550A4"/>
    <w:rsid w:val="00974759"/>
    <w:rsid w:val="0098320F"/>
    <w:rsid w:val="00984F60"/>
    <w:rsid w:val="009A51D5"/>
    <w:rsid w:val="009D1A5F"/>
    <w:rsid w:val="00A27257"/>
    <w:rsid w:val="00C04DCC"/>
    <w:rsid w:val="00C07AB7"/>
    <w:rsid w:val="00C276A0"/>
    <w:rsid w:val="00C311AE"/>
    <w:rsid w:val="00C43943"/>
    <w:rsid w:val="00C449D1"/>
    <w:rsid w:val="00CB590B"/>
    <w:rsid w:val="00CC3EB3"/>
    <w:rsid w:val="00CD5E3C"/>
    <w:rsid w:val="00D15795"/>
    <w:rsid w:val="00D35C09"/>
    <w:rsid w:val="00D44346"/>
    <w:rsid w:val="00D56B16"/>
    <w:rsid w:val="00E62D75"/>
    <w:rsid w:val="00E74403"/>
    <w:rsid w:val="00EA2F35"/>
    <w:rsid w:val="00EF386D"/>
    <w:rsid w:val="00F259E4"/>
    <w:rsid w:val="00F845C0"/>
    <w:rsid w:val="00FA42BE"/>
    <w:rsid w:val="00FC243F"/>
    <w:rsid w:val="00FE41DF"/>
    <w:rsid w:val="00FF5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86821"/>
  <w15:chartTrackingRefBased/>
  <w15:docId w15:val="{275EFE85-7278-4155-B729-DF5E128C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7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90B"/>
  </w:style>
  <w:style w:type="paragraph" w:styleId="Footer">
    <w:name w:val="footer"/>
    <w:basedOn w:val="Normal"/>
    <w:link w:val="FooterChar"/>
    <w:uiPriority w:val="99"/>
    <w:unhideWhenUsed/>
    <w:rsid w:val="00CB5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90B"/>
  </w:style>
  <w:style w:type="paragraph" w:styleId="ListParagraph">
    <w:name w:val="List Paragraph"/>
    <w:basedOn w:val="Normal"/>
    <w:uiPriority w:val="34"/>
    <w:qFormat/>
    <w:rsid w:val="000F7BA5"/>
    <w:pPr>
      <w:ind w:left="720"/>
      <w:contextualSpacing/>
    </w:pPr>
  </w:style>
  <w:style w:type="character" w:styleId="Hyperlink">
    <w:name w:val="Hyperlink"/>
    <w:basedOn w:val="DefaultParagraphFont"/>
    <w:uiPriority w:val="99"/>
    <w:unhideWhenUsed/>
    <w:rsid w:val="00EF386D"/>
    <w:rPr>
      <w:color w:val="0563C1" w:themeColor="hyperlink"/>
      <w:u w:val="single"/>
    </w:rPr>
  </w:style>
  <w:style w:type="character" w:styleId="UnresolvedMention">
    <w:name w:val="Unresolved Mention"/>
    <w:basedOn w:val="DefaultParagraphFont"/>
    <w:uiPriority w:val="99"/>
    <w:semiHidden/>
    <w:unhideWhenUsed/>
    <w:rsid w:val="00EF3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ysenio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10803</TotalTime>
  <Pages>11</Pages>
  <Words>3354</Words>
  <Characters>19123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Carol (CB)</dc:creator>
  <cp:keywords/>
  <dc:description/>
  <cp:lastModifiedBy>Barton, Carol (CB)</cp:lastModifiedBy>
  <cp:revision>52</cp:revision>
  <dcterms:created xsi:type="dcterms:W3CDTF">2022-03-22T03:36:00Z</dcterms:created>
  <dcterms:modified xsi:type="dcterms:W3CDTF">2022-04-29T14:07:00Z</dcterms:modified>
</cp:coreProperties>
</file>