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71BA4" w14:textId="77777777" w:rsidR="0052314C" w:rsidRPr="00761EF3" w:rsidRDefault="0052314C" w:rsidP="0052314C">
      <w:pPr>
        <w:jc w:val="center"/>
        <w:rPr>
          <w:b/>
          <w:bCs/>
          <w:sz w:val="36"/>
          <w:szCs w:val="36"/>
        </w:rPr>
      </w:pPr>
      <w:r w:rsidRPr="00761EF3">
        <w:rPr>
          <w:b/>
          <w:bCs/>
          <w:sz w:val="36"/>
          <w:szCs w:val="36"/>
        </w:rPr>
        <w:t>COMMUNITY BOARD 17</w:t>
      </w:r>
    </w:p>
    <w:p w14:paraId="5AEC28DC" w14:textId="77777777" w:rsidR="0052314C" w:rsidRPr="00761EF3" w:rsidRDefault="0052314C" w:rsidP="0052314C">
      <w:pPr>
        <w:jc w:val="center"/>
        <w:rPr>
          <w:b/>
          <w:bCs/>
          <w:sz w:val="36"/>
          <w:szCs w:val="36"/>
        </w:rPr>
      </w:pPr>
      <w:r w:rsidRPr="00761EF3">
        <w:rPr>
          <w:b/>
          <w:bCs/>
          <w:sz w:val="36"/>
          <w:szCs w:val="36"/>
        </w:rPr>
        <w:t>BLOCK ASSOCIATION COMMITTEE</w:t>
      </w:r>
    </w:p>
    <w:p w14:paraId="30E8684C" w14:textId="5FF1578E" w:rsidR="0052314C" w:rsidRPr="00761EF3" w:rsidRDefault="0052314C" w:rsidP="0052314C">
      <w:pPr>
        <w:jc w:val="center"/>
        <w:rPr>
          <w:b/>
          <w:bCs/>
          <w:sz w:val="36"/>
          <w:szCs w:val="36"/>
        </w:rPr>
      </w:pPr>
      <w:r w:rsidRPr="00761EF3">
        <w:rPr>
          <w:b/>
          <w:bCs/>
          <w:sz w:val="36"/>
          <w:szCs w:val="36"/>
        </w:rPr>
        <w:t xml:space="preserve">MEETING – </w:t>
      </w:r>
      <w:r>
        <w:rPr>
          <w:b/>
          <w:bCs/>
          <w:sz w:val="36"/>
          <w:szCs w:val="36"/>
        </w:rPr>
        <w:t>OCTOBER 27TH</w:t>
      </w:r>
      <w:r w:rsidRPr="00761EF3">
        <w:rPr>
          <w:b/>
          <w:bCs/>
          <w:sz w:val="36"/>
          <w:szCs w:val="36"/>
        </w:rPr>
        <w:t>, 2022</w:t>
      </w:r>
    </w:p>
    <w:p w14:paraId="5EF6066C" w14:textId="77777777" w:rsidR="0052314C" w:rsidRDefault="0052314C" w:rsidP="0052314C">
      <w:pPr>
        <w:jc w:val="both"/>
        <w:rPr>
          <w:sz w:val="36"/>
          <w:szCs w:val="36"/>
        </w:rPr>
      </w:pPr>
    </w:p>
    <w:p w14:paraId="1F613CC5" w14:textId="77777777" w:rsidR="0052314C" w:rsidRPr="00761EF3" w:rsidRDefault="0052314C" w:rsidP="0052314C">
      <w:pPr>
        <w:jc w:val="center"/>
        <w:rPr>
          <w:b/>
          <w:bCs/>
          <w:sz w:val="36"/>
          <w:szCs w:val="36"/>
        </w:rPr>
      </w:pPr>
      <w:r w:rsidRPr="00761EF3">
        <w:rPr>
          <w:b/>
          <w:bCs/>
          <w:sz w:val="36"/>
          <w:szCs w:val="36"/>
        </w:rPr>
        <w:t>MINUTES</w:t>
      </w:r>
    </w:p>
    <w:p w14:paraId="70651BBE" w14:textId="77777777" w:rsidR="0052314C" w:rsidRDefault="0052314C" w:rsidP="0052314C">
      <w:pPr>
        <w:jc w:val="both"/>
        <w:rPr>
          <w:sz w:val="36"/>
          <w:szCs w:val="36"/>
        </w:rPr>
      </w:pPr>
    </w:p>
    <w:p w14:paraId="71E6417B" w14:textId="77777777" w:rsidR="0052314C" w:rsidRDefault="0052314C" w:rsidP="0052314C">
      <w:pPr>
        <w:jc w:val="both"/>
        <w:rPr>
          <w:sz w:val="36"/>
          <w:szCs w:val="36"/>
        </w:rPr>
      </w:pPr>
    </w:p>
    <w:p w14:paraId="296AF675" w14:textId="77777777" w:rsidR="0052314C" w:rsidRPr="00761EF3" w:rsidRDefault="0052314C" w:rsidP="0052314C">
      <w:pPr>
        <w:jc w:val="both"/>
        <w:rPr>
          <w:b/>
          <w:bCs/>
          <w:sz w:val="36"/>
          <w:szCs w:val="36"/>
        </w:rPr>
      </w:pPr>
      <w:r w:rsidRPr="00761EF3">
        <w:rPr>
          <w:b/>
          <w:bCs/>
          <w:sz w:val="36"/>
          <w:szCs w:val="36"/>
        </w:rPr>
        <w:t>ATTENDA</w:t>
      </w:r>
      <w:r>
        <w:rPr>
          <w:b/>
          <w:bCs/>
          <w:sz w:val="36"/>
          <w:szCs w:val="36"/>
        </w:rPr>
        <w:t>N</w:t>
      </w:r>
      <w:r w:rsidRPr="00761EF3">
        <w:rPr>
          <w:b/>
          <w:bCs/>
          <w:sz w:val="36"/>
          <w:szCs w:val="36"/>
        </w:rPr>
        <w:t>CE:</w:t>
      </w:r>
    </w:p>
    <w:p w14:paraId="3C3E1196" w14:textId="77777777" w:rsidR="0052314C" w:rsidRDefault="0052314C">
      <w:pPr>
        <w:rPr>
          <w:sz w:val="28"/>
          <w:szCs w:val="28"/>
        </w:rPr>
      </w:pPr>
    </w:p>
    <w:p w14:paraId="2DFB04B9" w14:textId="77777777" w:rsidR="00477EA1" w:rsidRDefault="00477EA1">
      <w:pPr>
        <w:rPr>
          <w:sz w:val="28"/>
          <w:szCs w:val="28"/>
        </w:rPr>
        <w:sectPr w:rsidR="00477EA1" w:rsidSect="0052314C">
          <w:footerReference w:type="even" r:id="rId7"/>
          <w:footerReference w:type="default" r:id="rId8"/>
          <w:pgSz w:w="12240" w:h="15840" w:code="1"/>
          <w:pgMar w:top="720" w:right="720" w:bottom="720" w:left="720" w:header="720" w:footer="720" w:gutter="0"/>
          <w:cols w:space="720"/>
          <w:docGrid w:linePitch="360"/>
        </w:sectPr>
      </w:pPr>
    </w:p>
    <w:p w14:paraId="32FD1EB6" w14:textId="7CC85F40" w:rsidR="00C04E31" w:rsidRDefault="0052314C">
      <w:pPr>
        <w:rPr>
          <w:sz w:val="28"/>
          <w:szCs w:val="28"/>
        </w:rPr>
      </w:pPr>
      <w:r>
        <w:rPr>
          <w:sz w:val="28"/>
          <w:szCs w:val="28"/>
        </w:rPr>
        <w:t>Marjorie Faison</w:t>
      </w:r>
    </w:p>
    <w:p w14:paraId="5A3435D2" w14:textId="0147CF4A" w:rsidR="0052314C" w:rsidRDefault="0052314C">
      <w:pPr>
        <w:rPr>
          <w:sz w:val="28"/>
          <w:szCs w:val="28"/>
        </w:rPr>
      </w:pPr>
      <w:r>
        <w:rPr>
          <w:sz w:val="28"/>
          <w:szCs w:val="28"/>
        </w:rPr>
        <w:t>Philip Manifold</w:t>
      </w:r>
    </w:p>
    <w:p w14:paraId="3AE7FA4A" w14:textId="284C8D33" w:rsidR="0052314C" w:rsidRDefault="0052314C">
      <w:pPr>
        <w:rPr>
          <w:sz w:val="28"/>
          <w:szCs w:val="28"/>
        </w:rPr>
      </w:pPr>
      <w:r>
        <w:rPr>
          <w:sz w:val="28"/>
          <w:szCs w:val="28"/>
        </w:rPr>
        <w:t xml:space="preserve">Natalie </w:t>
      </w:r>
      <w:r w:rsidR="00477EA1">
        <w:rPr>
          <w:sz w:val="28"/>
          <w:szCs w:val="28"/>
        </w:rPr>
        <w:t>Ferguson</w:t>
      </w:r>
    </w:p>
    <w:p w14:paraId="1BD19CEB" w14:textId="012D35E3" w:rsidR="00477EA1" w:rsidRDefault="00477EA1">
      <w:pPr>
        <w:rPr>
          <w:sz w:val="28"/>
          <w:szCs w:val="28"/>
        </w:rPr>
      </w:pPr>
      <w:r>
        <w:rPr>
          <w:sz w:val="28"/>
          <w:szCs w:val="28"/>
        </w:rPr>
        <w:t>Edwine Joseph</w:t>
      </w:r>
    </w:p>
    <w:p w14:paraId="674EE187" w14:textId="77777777" w:rsidR="00477EA1" w:rsidRDefault="00477EA1">
      <w:pPr>
        <w:rPr>
          <w:sz w:val="28"/>
          <w:szCs w:val="28"/>
        </w:rPr>
        <w:sectPr w:rsidR="00477EA1" w:rsidSect="00477EA1">
          <w:type w:val="continuous"/>
          <w:pgSz w:w="12240" w:h="15840" w:code="1"/>
          <w:pgMar w:top="720" w:right="720" w:bottom="720" w:left="720" w:header="720" w:footer="720" w:gutter="0"/>
          <w:cols w:num="2" w:space="720"/>
          <w:docGrid w:linePitch="360"/>
        </w:sectPr>
      </w:pPr>
    </w:p>
    <w:p w14:paraId="3E78EAC8" w14:textId="11F10B65" w:rsidR="00477EA1" w:rsidRDefault="00477EA1">
      <w:pPr>
        <w:rPr>
          <w:sz w:val="28"/>
          <w:szCs w:val="28"/>
        </w:rPr>
      </w:pPr>
    </w:p>
    <w:p w14:paraId="396CCD3A" w14:textId="2A36087B" w:rsidR="00477EA1" w:rsidRDefault="00477EA1">
      <w:pPr>
        <w:rPr>
          <w:sz w:val="28"/>
          <w:szCs w:val="28"/>
        </w:rPr>
      </w:pPr>
      <w:r>
        <w:rPr>
          <w:sz w:val="28"/>
          <w:szCs w:val="28"/>
        </w:rPr>
        <w:t xml:space="preserve">PRESENTER:  </w:t>
      </w:r>
      <w:r>
        <w:rPr>
          <w:sz w:val="28"/>
          <w:szCs w:val="28"/>
        </w:rPr>
        <w:tab/>
        <w:t>Det. Skinner – 67</w:t>
      </w:r>
      <w:r w:rsidRPr="00477EA1">
        <w:rPr>
          <w:sz w:val="28"/>
          <w:szCs w:val="28"/>
          <w:vertAlign w:val="superscript"/>
        </w:rPr>
        <w:t>th</w:t>
      </w:r>
      <w:r>
        <w:rPr>
          <w:sz w:val="28"/>
          <w:szCs w:val="28"/>
        </w:rPr>
        <w:t xml:space="preserve"> Precinct Community Affairs</w:t>
      </w:r>
    </w:p>
    <w:p w14:paraId="0CE94A13" w14:textId="2E25D77B" w:rsidR="00477EA1" w:rsidRDefault="00477EA1">
      <w:pPr>
        <w:rPr>
          <w:sz w:val="28"/>
          <w:szCs w:val="28"/>
        </w:rPr>
      </w:pPr>
      <w:r>
        <w:rPr>
          <w:sz w:val="28"/>
          <w:szCs w:val="28"/>
        </w:rPr>
        <w:tab/>
      </w:r>
      <w:r>
        <w:rPr>
          <w:sz w:val="28"/>
          <w:szCs w:val="28"/>
        </w:rPr>
        <w:tab/>
      </w:r>
      <w:r>
        <w:rPr>
          <w:sz w:val="28"/>
          <w:szCs w:val="28"/>
        </w:rPr>
        <w:tab/>
        <w:t xml:space="preserve">Malcolm McDaniel - </w:t>
      </w:r>
      <w:r>
        <w:rPr>
          <w:sz w:val="28"/>
          <w:szCs w:val="28"/>
        </w:rPr>
        <w:t xml:space="preserve">Director of Constituents Service, Mayor’s Community </w:t>
      </w:r>
      <w:r>
        <w:rPr>
          <w:sz w:val="28"/>
          <w:szCs w:val="28"/>
        </w:rPr>
        <w:tab/>
      </w:r>
      <w:r>
        <w:rPr>
          <w:sz w:val="28"/>
          <w:szCs w:val="28"/>
        </w:rPr>
        <w:tab/>
      </w:r>
      <w:r>
        <w:rPr>
          <w:sz w:val="28"/>
          <w:szCs w:val="28"/>
        </w:rPr>
        <w:tab/>
      </w:r>
      <w:r>
        <w:rPr>
          <w:sz w:val="28"/>
          <w:szCs w:val="28"/>
        </w:rPr>
        <w:tab/>
      </w:r>
      <w:r>
        <w:rPr>
          <w:sz w:val="28"/>
          <w:szCs w:val="28"/>
        </w:rPr>
        <w:t>Affairs Unit,</w:t>
      </w:r>
    </w:p>
    <w:p w14:paraId="35391116" w14:textId="77777777" w:rsidR="00C04E31" w:rsidRDefault="00C04E31">
      <w:pPr>
        <w:rPr>
          <w:sz w:val="28"/>
          <w:szCs w:val="28"/>
        </w:rPr>
      </w:pPr>
    </w:p>
    <w:p w14:paraId="34A8A5C7" w14:textId="02434582" w:rsidR="00C04E31" w:rsidRDefault="00477EA1" w:rsidP="003F7DAF">
      <w:pPr>
        <w:ind w:left="270" w:firstLine="90"/>
        <w:rPr>
          <w:sz w:val="28"/>
          <w:szCs w:val="28"/>
        </w:rPr>
      </w:pPr>
      <w:r>
        <w:rPr>
          <w:sz w:val="28"/>
          <w:szCs w:val="28"/>
        </w:rPr>
        <w:t>------------------------------------------------------------------------------------------------------------------------</w:t>
      </w:r>
    </w:p>
    <w:p w14:paraId="407AFF62" w14:textId="77777777" w:rsidR="00C04E31" w:rsidRDefault="00C04E31">
      <w:pPr>
        <w:rPr>
          <w:sz w:val="28"/>
          <w:szCs w:val="28"/>
        </w:rPr>
      </w:pPr>
    </w:p>
    <w:p w14:paraId="4FAD163E" w14:textId="49A42612" w:rsidR="00EB3024" w:rsidRDefault="00065F8C">
      <w:pPr>
        <w:rPr>
          <w:sz w:val="28"/>
          <w:szCs w:val="28"/>
        </w:rPr>
      </w:pPr>
      <w:r>
        <w:rPr>
          <w:sz w:val="28"/>
          <w:szCs w:val="28"/>
        </w:rPr>
        <w:t xml:space="preserve">The meeting of the Block Association Committee was called to order by the Chair of the </w:t>
      </w:r>
      <w:bookmarkStart w:id="0" w:name="_GoBack"/>
      <w:bookmarkEnd w:id="0"/>
      <w:r>
        <w:rPr>
          <w:sz w:val="28"/>
          <w:szCs w:val="28"/>
        </w:rPr>
        <w:t xml:space="preserve">Committee, Ms. Natalie Ferguson. Ms. Ferguson asked everyone to introduce themselves. </w:t>
      </w:r>
    </w:p>
    <w:p w14:paraId="03999123" w14:textId="35618B56" w:rsidR="00065F8C" w:rsidRDefault="00065F8C">
      <w:pPr>
        <w:rPr>
          <w:sz w:val="28"/>
          <w:szCs w:val="28"/>
        </w:rPr>
      </w:pPr>
    </w:p>
    <w:p w14:paraId="7A2B2EBE" w14:textId="2C12F8D9" w:rsidR="00065F8C" w:rsidRPr="00C04E31" w:rsidRDefault="00065F8C">
      <w:pPr>
        <w:rPr>
          <w:b/>
          <w:sz w:val="28"/>
          <w:szCs w:val="28"/>
        </w:rPr>
      </w:pPr>
      <w:r w:rsidRPr="00C04E31">
        <w:rPr>
          <w:b/>
          <w:sz w:val="28"/>
          <w:szCs w:val="28"/>
        </w:rPr>
        <w:t>Approval of Meeting Minutes</w:t>
      </w:r>
    </w:p>
    <w:p w14:paraId="6EE16044" w14:textId="5736FCD3" w:rsidR="00065F8C" w:rsidRDefault="00065F8C">
      <w:pPr>
        <w:rPr>
          <w:sz w:val="28"/>
          <w:szCs w:val="28"/>
        </w:rPr>
      </w:pPr>
    </w:p>
    <w:p w14:paraId="762880A2" w14:textId="1C78B5E5" w:rsidR="00065F8C" w:rsidRDefault="00065F8C">
      <w:pPr>
        <w:rPr>
          <w:sz w:val="28"/>
          <w:szCs w:val="28"/>
        </w:rPr>
      </w:pPr>
      <w:r>
        <w:rPr>
          <w:sz w:val="28"/>
          <w:szCs w:val="28"/>
        </w:rPr>
        <w:t>Ms. Ferguson asked for a motion to approve the minutes of the September 22</w:t>
      </w:r>
      <w:r w:rsidRPr="00065F8C">
        <w:rPr>
          <w:sz w:val="28"/>
          <w:szCs w:val="28"/>
          <w:vertAlign w:val="superscript"/>
        </w:rPr>
        <w:t>nd</w:t>
      </w:r>
      <w:r>
        <w:rPr>
          <w:sz w:val="28"/>
          <w:szCs w:val="28"/>
        </w:rPr>
        <w:t xml:space="preserve">, 2022 meeting. Ms. Edwine Joseph made a motion to approve the minutes and Mr. Malcolm McDaniel second. </w:t>
      </w:r>
    </w:p>
    <w:p w14:paraId="2CF46FE3" w14:textId="77777777" w:rsidR="00065F8C" w:rsidRDefault="00065F8C">
      <w:pPr>
        <w:rPr>
          <w:sz w:val="28"/>
          <w:szCs w:val="28"/>
        </w:rPr>
      </w:pPr>
    </w:p>
    <w:p w14:paraId="5C6DA772" w14:textId="77777777" w:rsidR="00CA3385" w:rsidRPr="00C04E31" w:rsidRDefault="00CA3385">
      <w:pPr>
        <w:rPr>
          <w:b/>
          <w:sz w:val="28"/>
          <w:szCs w:val="28"/>
        </w:rPr>
      </w:pPr>
      <w:r w:rsidRPr="00C04E31">
        <w:rPr>
          <w:b/>
          <w:sz w:val="28"/>
          <w:szCs w:val="28"/>
        </w:rPr>
        <w:t>Chairperson Report</w:t>
      </w:r>
    </w:p>
    <w:p w14:paraId="0A0F3088" w14:textId="77777777" w:rsidR="00CA3385" w:rsidRDefault="00CA3385">
      <w:pPr>
        <w:rPr>
          <w:sz w:val="28"/>
          <w:szCs w:val="28"/>
        </w:rPr>
      </w:pPr>
    </w:p>
    <w:p w14:paraId="015DC813" w14:textId="77777777" w:rsidR="00CA3385" w:rsidRDefault="00CA3385">
      <w:pPr>
        <w:rPr>
          <w:sz w:val="28"/>
          <w:szCs w:val="28"/>
        </w:rPr>
      </w:pPr>
      <w:r>
        <w:rPr>
          <w:sz w:val="28"/>
          <w:szCs w:val="28"/>
        </w:rPr>
        <w:t>Ms. Natalie Ferguson reported on the following:</w:t>
      </w:r>
    </w:p>
    <w:p w14:paraId="467157CC" w14:textId="77777777" w:rsidR="00CA3385" w:rsidRDefault="00CA3385">
      <w:pPr>
        <w:rPr>
          <w:sz w:val="28"/>
          <w:szCs w:val="28"/>
        </w:rPr>
      </w:pPr>
    </w:p>
    <w:p w14:paraId="18C6D000" w14:textId="4FA70044" w:rsidR="00CA3385" w:rsidRDefault="00C04E31">
      <w:pPr>
        <w:rPr>
          <w:sz w:val="28"/>
          <w:szCs w:val="28"/>
        </w:rPr>
      </w:pPr>
      <w:r>
        <w:rPr>
          <w:sz w:val="28"/>
          <w:szCs w:val="28"/>
        </w:rPr>
        <w:t>She’s n</w:t>
      </w:r>
      <w:r w:rsidR="00CA3385">
        <w:rPr>
          <w:sz w:val="28"/>
          <w:szCs w:val="28"/>
        </w:rPr>
        <w:t>ew to the community board and new to the</w:t>
      </w:r>
      <w:r>
        <w:rPr>
          <w:sz w:val="28"/>
          <w:szCs w:val="28"/>
        </w:rPr>
        <w:t xml:space="preserve"> Block Association Chair position</w:t>
      </w:r>
    </w:p>
    <w:p w14:paraId="4EDF03C8" w14:textId="439685B8" w:rsidR="00CA3385" w:rsidRDefault="00CA3385">
      <w:pPr>
        <w:rPr>
          <w:sz w:val="28"/>
          <w:szCs w:val="28"/>
        </w:rPr>
      </w:pPr>
      <w:r>
        <w:rPr>
          <w:sz w:val="28"/>
          <w:szCs w:val="28"/>
        </w:rPr>
        <w:t>Concerns were raised last month regarding the following:</w:t>
      </w:r>
    </w:p>
    <w:p w14:paraId="0094ABA1" w14:textId="77777777" w:rsidR="00C04E31" w:rsidRDefault="00C04E31">
      <w:pPr>
        <w:rPr>
          <w:sz w:val="28"/>
          <w:szCs w:val="28"/>
        </w:rPr>
      </w:pPr>
    </w:p>
    <w:p w14:paraId="36777D00" w14:textId="2EED32DE" w:rsidR="00CA3385" w:rsidRPr="00CA3385" w:rsidRDefault="00CA3385" w:rsidP="00CA3385">
      <w:pPr>
        <w:pStyle w:val="ListParagraph"/>
        <w:numPr>
          <w:ilvl w:val="0"/>
          <w:numId w:val="1"/>
        </w:numPr>
        <w:rPr>
          <w:sz w:val="28"/>
          <w:szCs w:val="28"/>
        </w:rPr>
      </w:pPr>
      <w:r w:rsidRPr="00CA3385">
        <w:rPr>
          <w:sz w:val="28"/>
          <w:szCs w:val="28"/>
        </w:rPr>
        <w:t>sanitation issues</w:t>
      </w:r>
    </w:p>
    <w:p w14:paraId="377717AA" w14:textId="77777777" w:rsidR="00CA3385" w:rsidRPr="00CA3385" w:rsidRDefault="00CA3385" w:rsidP="00CA3385">
      <w:pPr>
        <w:pStyle w:val="ListParagraph"/>
        <w:numPr>
          <w:ilvl w:val="0"/>
          <w:numId w:val="1"/>
        </w:numPr>
        <w:rPr>
          <w:sz w:val="28"/>
          <w:szCs w:val="28"/>
        </w:rPr>
      </w:pPr>
      <w:r w:rsidRPr="00CA3385">
        <w:rPr>
          <w:sz w:val="28"/>
          <w:szCs w:val="28"/>
        </w:rPr>
        <w:t>cars parked in certain areas for a long period of time</w:t>
      </w:r>
    </w:p>
    <w:p w14:paraId="37695992" w14:textId="77777777" w:rsidR="00CA3385" w:rsidRPr="00CA3385" w:rsidRDefault="00CA3385" w:rsidP="00CA3385">
      <w:pPr>
        <w:pStyle w:val="ListParagraph"/>
        <w:numPr>
          <w:ilvl w:val="0"/>
          <w:numId w:val="1"/>
        </w:numPr>
        <w:rPr>
          <w:sz w:val="28"/>
          <w:szCs w:val="28"/>
        </w:rPr>
      </w:pPr>
      <w:r w:rsidRPr="00CA3385">
        <w:rPr>
          <w:sz w:val="28"/>
          <w:szCs w:val="28"/>
        </w:rPr>
        <w:t>inoperable street lights and/or lights not illuminating/bright</w:t>
      </w:r>
    </w:p>
    <w:p w14:paraId="4E33E68E" w14:textId="08D09EED" w:rsidR="00CA3385" w:rsidRDefault="00CA3385" w:rsidP="00CA3385">
      <w:pPr>
        <w:pStyle w:val="ListParagraph"/>
        <w:numPr>
          <w:ilvl w:val="0"/>
          <w:numId w:val="1"/>
        </w:numPr>
        <w:rPr>
          <w:sz w:val="28"/>
          <w:szCs w:val="28"/>
        </w:rPr>
      </w:pPr>
      <w:r w:rsidRPr="00CA3385">
        <w:rPr>
          <w:sz w:val="28"/>
          <w:szCs w:val="28"/>
        </w:rPr>
        <w:t>Outreach information to the community</w:t>
      </w:r>
    </w:p>
    <w:p w14:paraId="0743801D" w14:textId="77777777" w:rsidR="00C04E31" w:rsidRDefault="00C04E31" w:rsidP="00CA3385">
      <w:pPr>
        <w:rPr>
          <w:sz w:val="28"/>
          <w:szCs w:val="28"/>
        </w:rPr>
      </w:pPr>
    </w:p>
    <w:p w14:paraId="093DBFB8" w14:textId="3FB67048" w:rsidR="00CA3385" w:rsidRDefault="00CA3385" w:rsidP="00CA3385">
      <w:pPr>
        <w:rPr>
          <w:sz w:val="28"/>
          <w:szCs w:val="28"/>
        </w:rPr>
      </w:pPr>
      <w:r>
        <w:rPr>
          <w:sz w:val="28"/>
          <w:szCs w:val="28"/>
        </w:rPr>
        <w:t xml:space="preserve">Ms. Ferguson said she spoke to </w:t>
      </w:r>
      <w:r w:rsidR="00C04E31">
        <w:rPr>
          <w:sz w:val="28"/>
          <w:szCs w:val="28"/>
        </w:rPr>
        <w:t xml:space="preserve">the Committee Chairs </w:t>
      </w:r>
      <w:r>
        <w:rPr>
          <w:sz w:val="28"/>
          <w:szCs w:val="28"/>
        </w:rPr>
        <w:t xml:space="preserve">regarding the above matters. </w:t>
      </w:r>
    </w:p>
    <w:p w14:paraId="4E6E0000" w14:textId="77777777" w:rsidR="00CA3385" w:rsidRDefault="00CA3385" w:rsidP="00CA3385">
      <w:pPr>
        <w:rPr>
          <w:sz w:val="28"/>
          <w:szCs w:val="28"/>
        </w:rPr>
      </w:pPr>
    </w:p>
    <w:p w14:paraId="466DAC09" w14:textId="0C771E94" w:rsidR="00CA3385" w:rsidRDefault="00CA3385" w:rsidP="00CA3385">
      <w:pPr>
        <w:rPr>
          <w:sz w:val="28"/>
          <w:szCs w:val="28"/>
        </w:rPr>
      </w:pPr>
      <w:r>
        <w:rPr>
          <w:sz w:val="28"/>
          <w:szCs w:val="28"/>
        </w:rPr>
        <w:t>There were questions pertaining to the young and elderly population, in addition to educating the public on community issues</w:t>
      </w:r>
      <w:r w:rsidR="00954986">
        <w:rPr>
          <w:sz w:val="28"/>
          <w:szCs w:val="28"/>
        </w:rPr>
        <w:t xml:space="preserve"> and the need for community outreach. </w:t>
      </w:r>
    </w:p>
    <w:p w14:paraId="50DCC511" w14:textId="40810AF2" w:rsidR="00954986" w:rsidRDefault="00954986" w:rsidP="00CA3385">
      <w:pPr>
        <w:rPr>
          <w:sz w:val="28"/>
          <w:szCs w:val="28"/>
        </w:rPr>
      </w:pPr>
    </w:p>
    <w:p w14:paraId="318DC3BA" w14:textId="586C0048" w:rsidR="00954986" w:rsidRDefault="00954986" w:rsidP="00CA3385">
      <w:pPr>
        <w:rPr>
          <w:sz w:val="28"/>
          <w:szCs w:val="28"/>
        </w:rPr>
      </w:pPr>
      <w:r>
        <w:rPr>
          <w:sz w:val="28"/>
          <w:szCs w:val="28"/>
        </w:rPr>
        <w:t xml:space="preserve">Ms. Ferguson said she also had a conversation with the Chair of the Social Services committee. </w:t>
      </w:r>
    </w:p>
    <w:p w14:paraId="4253A7E4" w14:textId="1E5CB896" w:rsidR="00954986" w:rsidRDefault="00954986" w:rsidP="00CA3385">
      <w:pPr>
        <w:rPr>
          <w:sz w:val="28"/>
          <w:szCs w:val="28"/>
        </w:rPr>
      </w:pPr>
    </w:p>
    <w:p w14:paraId="66221567" w14:textId="00BBE715" w:rsidR="00954986" w:rsidRDefault="00954986" w:rsidP="00CA3385">
      <w:pPr>
        <w:rPr>
          <w:sz w:val="28"/>
          <w:szCs w:val="28"/>
        </w:rPr>
      </w:pPr>
      <w:r>
        <w:rPr>
          <w:sz w:val="28"/>
          <w:szCs w:val="28"/>
        </w:rPr>
        <w:t>She reminded everyone October is Breast Cancer Awarene</w:t>
      </w:r>
      <w:r w:rsidR="00C04E31">
        <w:rPr>
          <w:sz w:val="28"/>
          <w:szCs w:val="28"/>
        </w:rPr>
        <w:t>ss and the</w:t>
      </w:r>
      <w:r>
        <w:rPr>
          <w:sz w:val="28"/>
          <w:szCs w:val="28"/>
        </w:rPr>
        <w:t xml:space="preserve"> </w:t>
      </w:r>
      <w:r w:rsidR="00B823FD">
        <w:rPr>
          <w:sz w:val="28"/>
          <w:szCs w:val="28"/>
        </w:rPr>
        <w:t xml:space="preserve">Blood </w:t>
      </w:r>
      <w:r>
        <w:rPr>
          <w:sz w:val="28"/>
          <w:szCs w:val="28"/>
        </w:rPr>
        <w:t xml:space="preserve">drive at </w:t>
      </w:r>
      <w:r w:rsidR="00B823FD">
        <w:rPr>
          <w:sz w:val="28"/>
          <w:szCs w:val="28"/>
        </w:rPr>
        <w:t xml:space="preserve">SUNY </w:t>
      </w:r>
      <w:r>
        <w:rPr>
          <w:sz w:val="28"/>
          <w:szCs w:val="28"/>
        </w:rPr>
        <w:t xml:space="preserve">Downstate for anyone interested in donating blood. SUNY is also making a </w:t>
      </w:r>
      <w:r w:rsidR="00B823FD">
        <w:rPr>
          <w:sz w:val="28"/>
          <w:szCs w:val="28"/>
        </w:rPr>
        <w:t>conscious effort to talk about cancer that affects people of color especially in regards to colorectal cancer, HPV vaccination</w:t>
      </w:r>
      <w:r w:rsidR="00C04E31">
        <w:rPr>
          <w:sz w:val="28"/>
          <w:szCs w:val="28"/>
        </w:rPr>
        <w:t xml:space="preserve"> and</w:t>
      </w:r>
      <w:r w:rsidR="00B823FD">
        <w:rPr>
          <w:sz w:val="28"/>
          <w:szCs w:val="28"/>
        </w:rPr>
        <w:t xml:space="preserve"> lung cancer. </w:t>
      </w:r>
      <w:r w:rsidR="00C04E31">
        <w:rPr>
          <w:sz w:val="28"/>
          <w:szCs w:val="28"/>
        </w:rPr>
        <w:t>E</w:t>
      </w:r>
      <w:r w:rsidR="00B823FD">
        <w:rPr>
          <w:sz w:val="28"/>
          <w:szCs w:val="28"/>
        </w:rPr>
        <w:t>fforts being made for smoking cessation</w:t>
      </w:r>
      <w:r w:rsidR="00BE2B37">
        <w:rPr>
          <w:sz w:val="28"/>
          <w:szCs w:val="28"/>
        </w:rPr>
        <w:t>.</w:t>
      </w:r>
    </w:p>
    <w:p w14:paraId="1B40EE4E" w14:textId="2502EE1F" w:rsidR="00BE2B37" w:rsidRDefault="00BE2B37" w:rsidP="00CA3385">
      <w:pPr>
        <w:rPr>
          <w:sz w:val="28"/>
          <w:szCs w:val="28"/>
        </w:rPr>
      </w:pPr>
    </w:p>
    <w:p w14:paraId="7C75CF2F" w14:textId="5C1F7D3A" w:rsidR="00BE2B37" w:rsidRDefault="00BE2B37" w:rsidP="00CA3385">
      <w:pPr>
        <w:rPr>
          <w:sz w:val="28"/>
          <w:szCs w:val="28"/>
        </w:rPr>
      </w:pPr>
      <w:r>
        <w:rPr>
          <w:sz w:val="28"/>
          <w:szCs w:val="28"/>
        </w:rPr>
        <w:t xml:space="preserve">Mental health is </w:t>
      </w:r>
      <w:r w:rsidR="00C04E31">
        <w:rPr>
          <w:sz w:val="28"/>
          <w:szCs w:val="28"/>
        </w:rPr>
        <w:t xml:space="preserve">another </w:t>
      </w:r>
      <w:r>
        <w:rPr>
          <w:sz w:val="28"/>
          <w:szCs w:val="28"/>
        </w:rPr>
        <w:t>concern</w:t>
      </w:r>
      <w:r w:rsidR="00996BDB">
        <w:rPr>
          <w:sz w:val="28"/>
          <w:szCs w:val="28"/>
        </w:rPr>
        <w:t xml:space="preserve">. Persons should be encouraged to reach out for support and be aware there is also something called functional depression and perform wellness check on family, friends and neighbors,  to ensure they are ok, especially if not seen </w:t>
      </w:r>
      <w:r w:rsidR="00C04E31">
        <w:rPr>
          <w:sz w:val="28"/>
          <w:szCs w:val="28"/>
        </w:rPr>
        <w:t xml:space="preserve">for a period of time. </w:t>
      </w:r>
    </w:p>
    <w:p w14:paraId="24896751" w14:textId="464D438D" w:rsidR="00BE2B37" w:rsidRDefault="00BE2B37" w:rsidP="00CA3385">
      <w:pPr>
        <w:rPr>
          <w:sz w:val="28"/>
          <w:szCs w:val="28"/>
        </w:rPr>
      </w:pPr>
    </w:p>
    <w:p w14:paraId="4D6E40FE" w14:textId="77777777" w:rsidR="00996BDB" w:rsidRPr="004169D7" w:rsidRDefault="00996BDB" w:rsidP="00CA3385">
      <w:pPr>
        <w:rPr>
          <w:b/>
          <w:sz w:val="28"/>
          <w:szCs w:val="28"/>
        </w:rPr>
      </w:pPr>
      <w:r w:rsidRPr="004169D7">
        <w:rPr>
          <w:b/>
          <w:sz w:val="28"/>
          <w:szCs w:val="28"/>
        </w:rPr>
        <w:t>Presentation:</w:t>
      </w:r>
    </w:p>
    <w:p w14:paraId="7F1909CE" w14:textId="77777777" w:rsidR="00996BDB" w:rsidRDefault="00996BDB" w:rsidP="00CA3385">
      <w:pPr>
        <w:rPr>
          <w:sz w:val="28"/>
          <w:szCs w:val="28"/>
        </w:rPr>
      </w:pPr>
    </w:p>
    <w:p w14:paraId="3F3935D8" w14:textId="7EC52B6F" w:rsidR="00F61AEE" w:rsidRDefault="00996BDB" w:rsidP="00CA3385">
      <w:pPr>
        <w:rPr>
          <w:sz w:val="28"/>
          <w:szCs w:val="28"/>
        </w:rPr>
      </w:pPr>
      <w:r>
        <w:rPr>
          <w:sz w:val="28"/>
          <w:szCs w:val="28"/>
        </w:rPr>
        <w:t xml:space="preserve">Mr. </w:t>
      </w:r>
      <w:r w:rsidR="00C04E31">
        <w:rPr>
          <w:sz w:val="28"/>
          <w:szCs w:val="28"/>
        </w:rPr>
        <w:t xml:space="preserve">Malcolm </w:t>
      </w:r>
      <w:r>
        <w:rPr>
          <w:sz w:val="28"/>
          <w:szCs w:val="28"/>
        </w:rPr>
        <w:t xml:space="preserve">McDaniel, Director of Constituents Service, Mayor’s </w:t>
      </w:r>
      <w:r w:rsidR="004169D7">
        <w:rPr>
          <w:sz w:val="28"/>
          <w:szCs w:val="28"/>
        </w:rPr>
        <w:t>Community Affairs Unit, greeted everyone. He thanked the Chair of the Block Association and residents for attending the meeting. He said CB17 is one of the few communities that have a Block Association committee and it helps set the tone for the block, in terms of safety, garbage clean-up</w:t>
      </w:r>
      <w:r w:rsidR="00C04E31">
        <w:rPr>
          <w:sz w:val="28"/>
          <w:szCs w:val="28"/>
        </w:rPr>
        <w:t xml:space="preserve"> on the blocks. I</w:t>
      </w:r>
      <w:r w:rsidR="004169D7">
        <w:rPr>
          <w:sz w:val="28"/>
          <w:szCs w:val="28"/>
        </w:rPr>
        <w:t>t also empowers residents</w:t>
      </w:r>
      <w:r w:rsidR="00F61AEE">
        <w:rPr>
          <w:sz w:val="28"/>
          <w:szCs w:val="28"/>
        </w:rPr>
        <w:t xml:space="preserve">, </w:t>
      </w:r>
      <w:r w:rsidR="00A510EF">
        <w:rPr>
          <w:sz w:val="28"/>
          <w:szCs w:val="28"/>
        </w:rPr>
        <w:t>and</w:t>
      </w:r>
      <w:r w:rsidR="00F61AEE">
        <w:rPr>
          <w:sz w:val="28"/>
          <w:szCs w:val="28"/>
        </w:rPr>
        <w:t xml:space="preserve"> allows for accountability and transparency. </w:t>
      </w:r>
      <w:r w:rsidR="00A510EF">
        <w:rPr>
          <w:sz w:val="28"/>
          <w:szCs w:val="28"/>
        </w:rPr>
        <w:t xml:space="preserve">Block Association strengthen the relationship and quality of life on </w:t>
      </w:r>
      <w:r w:rsidR="00C04E31">
        <w:rPr>
          <w:sz w:val="28"/>
          <w:szCs w:val="28"/>
        </w:rPr>
        <w:t xml:space="preserve">a </w:t>
      </w:r>
      <w:r w:rsidR="00A510EF">
        <w:rPr>
          <w:sz w:val="28"/>
          <w:szCs w:val="28"/>
        </w:rPr>
        <w:t xml:space="preserve">block. </w:t>
      </w:r>
    </w:p>
    <w:p w14:paraId="1D34CE1D" w14:textId="77777777" w:rsidR="00F61AEE" w:rsidRDefault="00F61AEE" w:rsidP="00CA3385">
      <w:pPr>
        <w:rPr>
          <w:sz w:val="28"/>
          <w:szCs w:val="28"/>
        </w:rPr>
      </w:pPr>
    </w:p>
    <w:p w14:paraId="3C6A2A21" w14:textId="77777777" w:rsidR="00220295" w:rsidRDefault="00F61AEE" w:rsidP="00CA3385">
      <w:pPr>
        <w:rPr>
          <w:sz w:val="28"/>
          <w:szCs w:val="28"/>
        </w:rPr>
      </w:pPr>
      <w:r>
        <w:rPr>
          <w:sz w:val="28"/>
          <w:szCs w:val="28"/>
        </w:rPr>
        <w:t xml:space="preserve">Block Associations also have an opportunity to work one-on-one with agencies </w:t>
      </w:r>
      <w:r w:rsidR="00220295">
        <w:rPr>
          <w:sz w:val="28"/>
          <w:szCs w:val="28"/>
        </w:rPr>
        <w:t xml:space="preserve">and advocate </w:t>
      </w:r>
      <w:r>
        <w:rPr>
          <w:sz w:val="28"/>
          <w:szCs w:val="28"/>
        </w:rPr>
        <w:t xml:space="preserve">with elected officials </w:t>
      </w:r>
      <w:r w:rsidR="00220295">
        <w:rPr>
          <w:sz w:val="28"/>
          <w:szCs w:val="28"/>
        </w:rPr>
        <w:t xml:space="preserve">for resources for their respective blocks. </w:t>
      </w:r>
    </w:p>
    <w:p w14:paraId="3911677C" w14:textId="77777777" w:rsidR="00220295" w:rsidRDefault="00220295" w:rsidP="00CA3385">
      <w:pPr>
        <w:rPr>
          <w:sz w:val="28"/>
          <w:szCs w:val="28"/>
        </w:rPr>
      </w:pPr>
    </w:p>
    <w:p w14:paraId="386D246B" w14:textId="5BE80646" w:rsidR="00220295" w:rsidRDefault="00220295" w:rsidP="00CA3385">
      <w:pPr>
        <w:rPr>
          <w:sz w:val="28"/>
          <w:szCs w:val="28"/>
        </w:rPr>
      </w:pPr>
      <w:r>
        <w:rPr>
          <w:sz w:val="28"/>
          <w:szCs w:val="28"/>
        </w:rPr>
        <w:t xml:space="preserve">Mr. McDaniel encouraged the block presidents in need of assistance to reach out to his office  </w:t>
      </w:r>
      <w:r w:rsidR="00DE696A">
        <w:rPr>
          <w:sz w:val="28"/>
          <w:szCs w:val="28"/>
        </w:rPr>
        <w:t xml:space="preserve">and posted his contact information in the chat. </w:t>
      </w:r>
    </w:p>
    <w:p w14:paraId="78BCF536" w14:textId="77777777" w:rsidR="00220295" w:rsidRDefault="00220295" w:rsidP="00CA3385">
      <w:pPr>
        <w:rPr>
          <w:sz w:val="28"/>
          <w:szCs w:val="28"/>
        </w:rPr>
      </w:pPr>
    </w:p>
    <w:p w14:paraId="74538633" w14:textId="5435AB0D" w:rsidR="00CA3385" w:rsidRDefault="00220295" w:rsidP="00CA3385">
      <w:pPr>
        <w:rPr>
          <w:sz w:val="28"/>
          <w:szCs w:val="28"/>
        </w:rPr>
      </w:pPr>
      <w:r>
        <w:rPr>
          <w:sz w:val="28"/>
          <w:szCs w:val="28"/>
        </w:rPr>
        <w:t xml:space="preserve"> </w:t>
      </w:r>
      <w:r w:rsidR="004169D7">
        <w:rPr>
          <w:sz w:val="28"/>
          <w:szCs w:val="28"/>
        </w:rPr>
        <w:t xml:space="preserve">  </w:t>
      </w:r>
      <w:r w:rsidR="00996BDB">
        <w:rPr>
          <w:sz w:val="28"/>
          <w:szCs w:val="28"/>
        </w:rPr>
        <w:t xml:space="preserve"> </w:t>
      </w:r>
      <w:r w:rsidR="00DE696A">
        <w:rPr>
          <w:sz w:val="28"/>
          <w:szCs w:val="28"/>
        </w:rPr>
        <w:t xml:space="preserve">There were questions regarding sanitation tickets, cars parked in the street for long period not moving as per alternate parking rules, to which Mr. McDaniel said Sanitation and NYPD handles those issue. </w:t>
      </w:r>
    </w:p>
    <w:p w14:paraId="29EFEABD" w14:textId="740D2667" w:rsidR="00DE696A" w:rsidRDefault="00DE696A" w:rsidP="00CA3385">
      <w:pPr>
        <w:rPr>
          <w:sz w:val="28"/>
          <w:szCs w:val="28"/>
        </w:rPr>
      </w:pPr>
    </w:p>
    <w:p w14:paraId="37874424" w14:textId="5EB086B5" w:rsidR="00DE696A" w:rsidRPr="00C04E31" w:rsidRDefault="00DE696A" w:rsidP="00CA3385">
      <w:pPr>
        <w:rPr>
          <w:b/>
          <w:sz w:val="28"/>
          <w:szCs w:val="28"/>
        </w:rPr>
      </w:pPr>
      <w:r w:rsidRPr="00C04E31">
        <w:rPr>
          <w:b/>
          <w:sz w:val="28"/>
          <w:szCs w:val="28"/>
        </w:rPr>
        <w:t>Detective Skinner – NYPD 67</w:t>
      </w:r>
      <w:r w:rsidRPr="00C04E31">
        <w:rPr>
          <w:b/>
          <w:sz w:val="28"/>
          <w:szCs w:val="28"/>
          <w:vertAlign w:val="superscript"/>
        </w:rPr>
        <w:t>th</w:t>
      </w:r>
      <w:r w:rsidRPr="00C04E31">
        <w:rPr>
          <w:b/>
          <w:sz w:val="28"/>
          <w:szCs w:val="28"/>
        </w:rPr>
        <w:t xml:space="preserve"> Precinct Community Affairs</w:t>
      </w:r>
    </w:p>
    <w:p w14:paraId="352CBDC6" w14:textId="10791D9D" w:rsidR="00DE696A" w:rsidRDefault="00DE696A" w:rsidP="00CA3385">
      <w:pPr>
        <w:rPr>
          <w:sz w:val="28"/>
          <w:szCs w:val="28"/>
        </w:rPr>
      </w:pPr>
    </w:p>
    <w:p w14:paraId="1171CADB" w14:textId="1BEC7DCD" w:rsidR="00DE696A" w:rsidRDefault="00DE696A" w:rsidP="00CA3385">
      <w:pPr>
        <w:rPr>
          <w:sz w:val="28"/>
          <w:szCs w:val="28"/>
        </w:rPr>
      </w:pPr>
      <w:r>
        <w:rPr>
          <w:sz w:val="28"/>
          <w:szCs w:val="28"/>
        </w:rPr>
        <w:lastRenderedPageBreak/>
        <w:t xml:space="preserve">Det. Skinner greeted everyone, he said when an officer inspects a vehicle, if it doesn’t fall under their jurisdiction, it is referred to Sanitation. If a sticker is placed on a vehicle that says Sanitation, it means sanitation is in charge of that issue. Sometimes, there </w:t>
      </w:r>
      <w:r w:rsidR="00C04E31">
        <w:rPr>
          <w:sz w:val="28"/>
          <w:szCs w:val="28"/>
        </w:rPr>
        <w:t xml:space="preserve">is writing </w:t>
      </w:r>
      <w:r>
        <w:rPr>
          <w:sz w:val="28"/>
          <w:szCs w:val="28"/>
        </w:rPr>
        <w:t xml:space="preserve">on the vehicle and </w:t>
      </w:r>
      <w:r w:rsidR="00A93A73">
        <w:rPr>
          <w:sz w:val="28"/>
          <w:szCs w:val="28"/>
        </w:rPr>
        <w:t xml:space="preserve">people </w:t>
      </w:r>
      <w:r w:rsidR="00C04E31">
        <w:rPr>
          <w:sz w:val="28"/>
          <w:szCs w:val="28"/>
        </w:rPr>
        <w:t xml:space="preserve">may </w:t>
      </w:r>
      <w:r w:rsidR="00A93A73">
        <w:rPr>
          <w:sz w:val="28"/>
          <w:szCs w:val="28"/>
        </w:rPr>
        <w:t xml:space="preserve">wipe </w:t>
      </w:r>
      <w:r w:rsidR="00C04E31">
        <w:rPr>
          <w:sz w:val="28"/>
          <w:szCs w:val="28"/>
        </w:rPr>
        <w:t xml:space="preserve">the writing </w:t>
      </w:r>
      <w:r w:rsidR="00A93A73">
        <w:rPr>
          <w:sz w:val="28"/>
          <w:szCs w:val="28"/>
        </w:rPr>
        <w:t xml:space="preserve">off, it means the vehicle was claimed </w:t>
      </w:r>
      <w:r w:rsidR="00C04E31">
        <w:rPr>
          <w:sz w:val="28"/>
          <w:szCs w:val="28"/>
        </w:rPr>
        <w:t xml:space="preserve">and </w:t>
      </w:r>
      <w:r w:rsidR="00A93A73">
        <w:rPr>
          <w:sz w:val="28"/>
          <w:szCs w:val="28"/>
        </w:rPr>
        <w:t xml:space="preserve">the agency cannot do anything. </w:t>
      </w:r>
    </w:p>
    <w:p w14:paraId="0ED953F9" w14:textId="42772217" w:rsidR="00DE696A" w:rsidRDefault="00DE696A" w:rsidP="00CA3385">
      <w:pPr>
        <w:rPr>
          <w:sz w:val="28"/>
          <w:szCs w:val="28"/>
        </w:rPr>
      </w:pPr>
    </w:p>
    <w:p w14:paraId="0D041324" w14:textId="77777777" w:rsidR="00A93A73" w:rsidRDefault="00A93A73" w:rsidP="00CA3385">
      <w:pPr>
        <w:rPr>
          <w:sz w:val="28"/>
          <w:szCs w:val="28"/>
        </w:rPr>
      </w:pPr>
      <w:r>
        <w:rPr>
          <w:sz w:val="28"/>
          <w:szCs w:val="28"/>
        </w:rPr>
        <w:t>There were complaints regarding blocked driveways, cars parked near to fire hydrants overnight and no tickets issues.</w:t>
      </w:r>
    </w:p>
    <w:p w14:paraId="0AB7B725" w14:textId="77777777" w:rsidR="00A93A73" w:rsidRDefault="00A93A73" w:rsidP="00CA3385">
      <w:pPr>
        <w:rPr>
          <w:sz w:val="28"/>
          <w:szCs w:val="28"/>
        </w:rPr>
      </w:pPr>
    </w:p>
    <w:p w14:paraId="50D5C9E0" w14:textId="77777777" w:rsidR="00A93A73" w:rsidRDefault="00A93A73" w:rsidP="00CA3385">
      <w:pPr>
        <w:rPr>
          <w:sz w:val="28"/>
          <w:szCs w:val="28"/>
        </w:rPr>
      </w:pPr>
      <w:r>
        <w:rPr>
          <w:sz w:val="28"/>
          <w:szCs w:val="28"/>
        </w:rPr>
        <w:t xml:space="preserve">Detective Skinner said private tow trucks have the contracts and have limited space to place towed vehicles. He encouraged residents to send abandoned vehicle information to him and the information will be added to the master list for towing by the company.  </w:t>
      </w:r>
    </w:p>
    <w:p w14:paraId="2566C4E2" w14:textId="77777777" w:rsidR="00A93A73" w:rsidRDefault="00A93A73" w:rsidP="00CA3385">
      <w:pPr>
        <w:rPr>
          <w:sz w:val="28"/>
          <w:szCs w:val="28"/>
        </w:rPr>
      </w:pPr>
    </w:p>
    <w:p w14:paraId="0B7FFF24" w14:textId="6F7385FE" w:rsidR="00A510EF" w:rsidRDefault="00A93A73" w:rsidP="00CA3385">
      <w:pPr>
        <w:rPr>
          <w:sz w:val="28"/>
          <w:szCs w:val="28"/>
        </w:rPr>
      </w:pPr>
      <w:r>
        <w:rPr>
          <w:sz w:val="28"/>
          <w:szCs w:val="28"/>
        </w:rPr>
        <w:t xml:space="preserve">He also asked residents to be vigilant, </w:t>
      </w:r>
      <w:r w:rsidR="00E646ED">
        <w:rPr>
          <w:sz w:val="28"/>
          <w:szCs w:val="28"/>
        </w:rPr>
        <w:t>be mindful of persons dressing up as Amazon workers, construction workers, etc. Must also be mindful of scammers calling the phones encouraging people to purchase items, and or chat about missing family members, or family member in need of assistance. No one should accompany anyone to the bank or give out their social security or bank account number</w:t>
      </w:r>
      <w:r w:rsidR="00A510EF">
        <w:rPr>
          <w:sz w:val="28"/>
          <w:szCs w:val="28"/>
        </w:rPr>
        <w:t>. Addi</w:t>
      </w:r>
      <w:r w:rsidR="00C04E31">
        <w:rPr>
          <w:sz w:val="28"/>
          <w:szCs w:val="28"/>
        </w:rPr>
        <w:t>tionally</w:t>
      </w:r>
      <w:r w:rsidR="00A510EF">
        <w:rPr>
          <w:sz w:val="28"/>
          <w:szCs w:val="28"/>
        </w:rPr>
        <w:t>, the government do not solicit fund</w:t>
      </w:r>
      <w:r w:rsidR="00C04E31">
        <w:rPr>
          <w:sz w:val="28"/>
          <w:szCs w:val="28"/>
        </w:rPr>
        <w:t>s.</w:t>
      </w:r>
    </w:p>
    <w:p w14:paraId="414E5624" w14:textId="754B805C" w:rsidR="005D052C" w:rsidRDefault="005D052C" w:rsidP="00CA3385">
      <w:pPr>
        <w:rPr>
          <w:sz w:val="28"/>
          <w:szCs w:val="28"/>
        </w:rPr>
      </w:pPr>
    </w:p>
    <w:p w14:paraId="1314C1DE" w14:textId="528618F1" w:rsidR="005D052C" w:rsidRDefault="005D052C" w:rsidP="00CA3385">
      <w:pPr>
        <w:rPr>
          <w:sz w:val="28"/>
          <w:szCs w:val="28"/>
        </w:rPr>
      </w:pPr>
      <w:r w:rsidRPr="005D052C">
        <w:rPr>
          <w:b/>
          <w:sz w:val="28"/>
          <w:szCs w:val="28"/>
        </w:rPr>
        <w:t>Question:</w:t>
      </w:r>
      <w:r>
        <w:rPr>
          <w:sz w:val="28"/>
          <w:szCs w:val="28"/>
        </w:rPr>
        <w:t xml:space="preserve">  Is there any advice or assistance for parents, should parents be diligent and is there a pattern? Do you know where the gangs are?</w:t>
      </w:r>
    </w:p>
    <w:p w14:paraId="1B8830D9" w14:textId="77777777" w:rsidR="005D052C" w:rsidRDefault="005D052C" w:rsidP="00CA3385">
      <w:pPr>
        <w:rPr>
          <w:sz w:val="28"/>
          <w:szCs w:val="28"/>
        </w:rPr>
      </w:pPr>
    </w:p>
    <w:p w14:paraId="43DA6D36" w14:textId="5E8FA7B2" w:rsidR="00502D01" w:rsidRDefault="005D052C" w:rsidP="00CA3385">
      <w:pPr>
        <w:rPr>
          <w:sz w:val="28"/>
          <w:szCs w:val="28"/>
        </w:rPr>
      </w:pPr>
      <w:r w:rsidRPr="005D052C">
        <w:rPr>
          <w:b/>
          <w:sz w:val="28"/>
          <w:szCs w:val="28"/>
        </w:rPr>
        <w:t>Answer</w:t>
      </w:r>
      <w:r w:rsidRPr="005D052C">
        <w:rPr>
          <w:sz w:val="28"/>
          <w:szCs w:val="28"/>
        </w:rPr>
        <w:t xml:space="preserve">:   Det. Skinner said </w:t>
      </w:r>
      <w:r>
        <w:rPr>
          <w:sz w:val="28"/>
          <w:szCs w:val="28"/>
        </w:rPr>
        <w:t>officers work with troubled kids and programs are available</w:t>
      </w:r>
      <w:r w:rsidR="00502D01">
        <w:rPr>
          <w:sz w:val="28"/>
          <w:szCs w:val="28"/>
        </w:rPr>
        <w:t xml:space="preserve"> such as the youth explorers, there are tourn</w:t>
      </w:r>
      <w:r w:rsidR="00C04E31">
        <w:rPr>
          <w:sz w:val="28"/>
          <w:szCs w:val="28"/>
        </w:rPr>
        <w:t>a</w:t>
      </w:r>
      <w:r w:rsidR="00502D01">
        <w:rPr>
          <w:sz w:val="28"/>
          <w:szCs w:val="28"/>
        </w:rPr>
        <w:t xml:space="preserve">ments to keep the kids active. Youth officers </w:t>
      </w:r>
      <w:r w:rsidR="00C04E31">
        <w:rPr>
          <w:sz w:val="28"/>
          <w:szCs w:val="28"/>
        </w:rPr>
        <w:t xml:space="preserve">and </w:t>
      </w:r>
      <w:r w:rsidR="00502D01">
        <w:rPr>
          <w:sz w:val="28"/>
          <w:szCs w:val="28"/>
        </w:rPr>
        <w:t xml:space="preserve">the white seal have different programs that encourages healthy living lifestyles, for example taking the children to the gym. </w:t>
      </w:r>
      <w:r w:rsidR="00544B4F">
        <w:rPr>
          <w:sz w:val="28"/>
          <w:szCs w:val="28"/>
        </w:rPr>
        <w:t>He said, th</w:t>
      </w:r>
      <w:r w:rsidR="00502D01">
        <w:rPr>
          <w:sz w:val="28"/>
          <w:szCs w:val="28"/>
        </w:rPr>
        <w:t>ere are kids who are not in gangs but participate in gang activities such as robing oth</w:t>
      </w:r>
      <w:r w:rsidR="00544B4F">
        <w:rPr>
          <w:sz w:val="28"/>
          <w:szCs w:val="28"/>
        </w:rPr>
        <w:t xml:space="preserve">er </w:t>
      </w:r>
      <w:r w:rsidR="00502D01">
        <w:rPr>
          <w:sz w:val="28"/>
          <w:szCs w:val="28"/>
        </w:rPr>
        <w:t xml:space="preserve">kids. </w:t>
      </w:r>
    </w:p>
    <w:p w14:paraId="3E4F3E32" w14:textId="77777777" w:rsidR="00544B4F" w:rsidRDefault="00544B4F" w:rsidP="00CA3385">
      <w:pPr>
        <w:rPr>
          <w:sz w:val="28"/>
          <w:szCs w:val="28"/>
        </w:rPr>
      </w:pPr>
    </w:p>
    <w:p w14:paraId="69953AE1" w14:textId="2C1F0649" w:rsidR="00502D01" w:rsidRDefault="00502D01" w:rsidP="00CA3385">
      <w:pPr>
        <w:rPr>
          <w:sz w:val="28"/>
          <w:szCs w:val="28"/>
        </w:rPr>
      </w:pPr>
      <w:r>
        <w:rPr>
          <w:sz w:val="28"/>
          <w:szCs w:val="28"/>
        </w:rPr>
        <w:t xml:space="preserve">Det. Skinner also notified the residents, </w:t>
      </w:r>
      <w:r w:rsidR="00544B4F">
        <w:rPr>
          <w:sz w:val="28"/>
          <w:szCs w:val="28"/>
        </w:rPr>
        <w:t>of an</w:t>
      </w:r>
      <w:r>
        <w:rPr>
          <w:sz w:val="28"/>
          <w:szCs w:val="28"/>
        </w:rPr>
        <w:t xml:space="preserve"> ongoing problem with catalytic converter, NYPD is encouraging residents to get an NYPD serial number on their converters just in case it gets stolen, it can be recovered and returned if found. </w:t>
      </w:r>
    </w:p>
    <w:p w14:paraId="20525206" w14:textId="1121624F" w:rsidR="00502D01" w:rsidRDefault="00502D01" w:rsidP="00CA3385">
      <w:pPr>
        <w:rPr>
          <w:sz w:val="28"/>
          <w:szCs w:val="28"/>
        </w:rPr>
      </w:pPr>
    </w:p>
    <w:p w14:paraId="15CD67E8" w14:textId="77777777" w:rsidR="00ED5729" w:rsidRPr="00ED5729" w:rsidRDefault="00E85993" w:rsidP="00CA3385">
      <w:pPr>
        <w:rPr>
          <w:b/>
          <w:sz w:val="28"/>
          <w:szCs w:val="28"/>
        </w:rPr>
      </w:pPr>
      <w:r w:rsidRPr="00ED5729">
        <w:rPr>
          <w:b/>
          <w:sz w:val="28"/>
          <w:szCs w:val="28"/>
        </w:rPr>
        <w:t>Complaints –</w:t>
      </w:r>
    </w:p>
    <w:p w14:paraId="2465B283" w14:textId="77777777" w:rsidR="00ED5729" w:rsidRDefault="00ED5729" w:rsidP="00CA3385">
      <w:pPr>
        <w:rPr>
          <w:sz w:val="28"/>
          <w:szCs w:val="28"/>
        </w:rPr>
      </w:pPr>
    </w:p>
    <w:p w14:paraId="09C12EFA" w14:textId="77777777" w:rsidR="00544B4F" w:rsidRPr="00544B4F" w:rsidRDefault="00E85993" w:rsidP="00544B4F">
      <w:pPr>
        <w:pStyle w:val="ListParagraph"/>
        <w:numPr>
          <w:ilvl w:val="0"/>
          <w:numId w:val="2"/>
        </w:numPr>
        <w:rPr>
          <w:sz w:val="28"/>
          <w:szCs w:val="28"/>
        </w:rPr>
      </w:pPr>
      <w:r w:rsidRPr="00544B4F">
        <w:rPr>
          <w:sz w:val="28"/>
          <w:szCs w:val="28"/>
        </w:rPr>
        <w:t xml:space="preserve">Residents parking their cars, preventing alternate side sweeping. Some residents do not live on the block. </w:t>
      </w:r>
    </w:p>
    <w:p w14:paraId="12318F7E" w14:textId="77777777" w:rsidR="00544B4F" w:rsidRDefault="00544B4F" w:rsidP="00CA3385">
      <w:pPr>
        <w:rPr>
          <w:sz w:val="28"/>
          <w:szCs w:val="28"/>
        </w:rPr>
      </w:pPr>
    </w:p>
    <w:p w14:paraId="4C9E653C" w14:textId="59B1B9CB" w:rsidR="00502D01" w:rsidRDefault="00E85993" w:rsidP="00CA3385">
      <w:pPr>
        <w:rPr>
          <w:sz w:val="28"/>
          <w:szCs w:val="28"/>
        </w:rPr>
      </w:pPr>
      <w:r>
        <w:rPr>
          <w:sz w:val="28"/>
          <w:szCs w:val="28"/>
        </w:rPr>
        <w:t xml:space="preserve">Det. Skinner said street parking is </w:t>
      </w:r>
      <w:r w:rsidR="00ED5729">
        <w:rPr>
          <w:sz w:val="28"/>
          <w:szCs w:val="28"/>
        </w:rPr>
        <w:t xml:space="preserve">public and NYPD cannot enforce </w:t>
      </w:r>
    </w:p>
    <w:p w14:paraId="24206490" w14:textId="4E81466B" w:rsidR="00502D01" w:rsidRPr="00544B4F" w:rsidRDefault="00544B4F" w:rsidP="00544B4F">
      <w:pPr>
        <w:pStyle w:val="ListParagraph"/>
        <w:numPr>
          <w:ilvl w:val="0"/>
          <w:numId w:val="2"/>
        </w:numPr>
        <w:rPr>
          <w:sz w:val="28"/>
          <w:szCs w:val="28"/>
        </w:rPr>
      </w:pPr>
      <w:r>
        <w:rPr>
          <w:sz w:val="28"/>
          <w:szCs w:val="28"/>
        </w:rPr>
        <w:t>I</w:t>
      </w:r>
      <w:r w:rsidR="00ED5729" w:rsidRPr="00544B4F">
        <w:rPr>
          <w:sz w:val="28"/>
          <w:szCs w:val="28"/>
        </w:rPr>
        <w:t xml:space="preserve">nstallation of  stoplight </w:t>
      </w:r>
    </w:p>
    <w:p w14:paraId="70BBE26E" w14:textId="662C194F" w:rsidR="00502D01" w:rsidRDefault="00ED5729" w:rsidP="00CA3385">
      <w:pPr>
        <w:rPr>
          <w:sz w:val="28"/>
          <w:szCs w:val="28"/>
        </w:rPr>
      </w:pPr>
      <w:r>
        <w:rPr>
          <w:sz w:val="28"/>
          <w:szCs w:val="28"/>
        </w:rPr>
        <w:lastRenderedPageBreak/>
        <w:t xml:space="preserve">Det. Skinner said the highway safety officer would go out and process a field report and make a recommendation for stop signs or traffic device etc. Thereafter, a field inspection will be done </w:t>
      </w:r>
    </w:p>
    <w:p w14:paraId="2C72DC4D" w14:textId="6F9549B0" w:rsidR="00502D01" w:rsidRPr="00544B4F" w:rsidRDefault="002161FF" w:rsidP="00544B4F">
      <w:pPr>
        <w:pStyle w:val="ListParagraph"/>
        <w:numPr>
          <w:ilvl w:val="0"/>
          <w:numId w:val="2"/>
        </w:numPr>
        <w:rPr>
          <w:sz w:val="28"/>
          <w:szCs w:val="28"/>
        </w:rPr>
      </w:pPr>
      <w:r w:rsidRPr="00544B4F">
        <w:rPr>
          <w:sz w:val="28"/>
          <w:szCs w:val="28"/>
        </w:rPr>
        <w:t xml:space="preserve">Complaint:  Raccoon problem, 311 was contacted </w:t>
      </w:r>
    </w:p>
    <w:p w14:paraId="119AB976" w14:textId="32DEA0C4" w:rsidR="00FF6863" w:rsidRDefault="00FF6863" w:rsidP="00CA3385">
      <w:pPr>
        <w:rPr>
          <w:sz w:val="28"/>
          <w:szCs w:val="28"/>
        </w:rPr>
      </w:pPr>
      <w:r>
        <w:rPr>
          <w:sz w:val="28"/>
          <w:szCs w:val="28"/>
        </w:rPr>
        <w:t>Mr. McDaniel said in the past someone from the agency re</w:t>
      </w:r>
      <w:r w:rsidR="00544B4F">
        <w:rPr>
          <w:sz w:val="28"/>
          <w:szCs w:val="28"/>
        </w:rPr>
        <w:t>s</w:t>
      </w:r>
      <w:r>
        <w:rPr>
          <w:sz w:val="28"/>
          <w:szCs w:val="28"/>
        </w:rPr>
        <w:t>pond</w:t>
      </w:r>
      <w:r w:rsidR="00544B4F">
        <w:rPr>
          <w:sz w:val="28"/>
          <w:szCs w:val="28"/>
        </w:rPr>
        <w:t>s</w:t>
      </w:r>
      <w:r>
        <w:rPr>
          <w:sz w:val="28"/>
          <w:szCs w:val="28"/>
        </w:rPr>
        <w:t xml:space="preserve"> with a trap, however, those type of services has scaled back immensely.</w:t>
      </w:r>
    </w:p>
    <w:p w14:paraId="58169D91" w14:textId="4A68FCCA" w:rsidR="00544B4F" w:rsidRDefault="00544B4F" w:rsidP="006D7FAF">
      <w:pPr>
        <w:rPr>
          <w:sz w:val="28"/>
          <w:szCs w:val="28"/>
        </w:rPr>
      </w:pPr>
      <w:r>
        <w:rPr>
          <w:sz w:val="28"/>
          <w:szCs w:val="28"/>
        </w:rPr>
        <w:t xml:space="preserve">He promised to </w:t>
      </w:r>
      <w:r w:rsidR="00502D01">
        <w:rPr>
          <w:sz w:val="28"/>
          <w:szCs w:val="28"/>
        </w:rPr>
        <w:t xml:space="preserve">provide </w:t>
      </w:r>
      <w:r w:rsidR="00ED5729">
        <w:rPr>
          <w:sz w:val="28"/>
          <w:szCs w:val="28"/>
        </w:rPr>
        <w:t xml:space="preserve">the Board with </w:t>
      </w:r>
      <w:r w:rsidR="00502D01">
        <w:rPr>
          <w:sz w:val="28"/>
          <w:szCs w:val="28"/>
        </w:rPr>
        <w:t xml:space="preserve">a list of community organizations in the area. </w:t>
      </w:r>
    </w:p>
    <w:p w14:paraId="1769A198" w14:textId="77777777" w:rsidR="00544B4F" w:rsidRDefault="00544B4F" w:rsidP="006D7FAF">
      <w:pPr>
        <w:rPr>
          <w:sz w:val="28"/>
          <w:szCs w:val="28"/>
        </w:rPr>
      </w:pPr>
    </w:p>
    <w:p w14:paraId="37E88ABF" w14:textId="7250E321" w:rsidR="00502D01" w:rsidRDefault="00502D01" w:rsidP="006D7FAF">
      <w:pPr>
        <w:rPr>
          <w:sz w:val="28"/>
          <w:szCs w:val="28"/>
        </w:rPr>
      </w:pPr>
      <w:r>
        <w:rPr>
          <w:sz w:val="28"/>
          <w:szCs w:val="28"/>
        </w:rPr>
        <w:t xml:space="preserve">Ms. Natalie Ferguson thanked </w:t>
      </w:r>
      <w:r w:rsidR="00544B4F">
        <w:rPr>
          <w:sz w:val="28"/>
          <w:szCs w:val="28"/>
        </w:rPr>
        <w:t>Det.</w:t>
      </w:r>
      <w:r>
        <w:rPr>
          <w:sz w:val="28"/>
          <w:szCs w:val="28"/>
        </w:rPr>
        <w:t xml:space="preserve"> Skinner and Mr. McDaniel for their presentation. </w:t>
      </w:r>
    </w:p>
    <w:p w14:paraId="3652531D" w14:textId="0F4B4838" w:rsidR="00ED5729" w:rsidRDefault="00ED5729" w:rsidP="00CA3385">
      <w:pPr>
        <w:rPr>
          <w:sz w:val="28"/>
          <w:szCs w:val="28"/>
        </w:rPr>
      </w:pPr>
    </w:p>
    <w:p w14:paraId="7ACF2B93" w14:textId="77777777" w:rsidR="002161FF" w:rsidRPr="00544B4F" w:rsidRDefault="002161FF" w:rsidP="00CA3385">
      <w:pPr>
        <w:rPr>
          <w:b/>
          <w:sz w:val="28"/>
          <w:szCs w:val="28"/>
        </w:rPr>
      </w:pPr>
      <w:r w:rsidRPr="00544B4F">
        <w:rPr>
          <w:b/>
          <w:sz w:val="28"/>
          <w:szCs w:val="28"/>
        </w:rPr>
        <w:t>New Business</w:t>
      </w:r>
    </w:p>
    <w:p w14:paraId="1B97B95B" w14:textId="77777777" w:rsidR="002161FF" w:rsidRDefault="002161FF" w:rsidP="00CA3385">
      <w:pPr>
        <w:rPr>
          <w:sz w:val="28"/>
          <w:szCs w:val="28"/>
        </w:rPr>
      </w:pPr>
    </w:p>
    <w:p w14:paraId="2E2008D7" w14:textId="4F8E10AE" w:rsidR="002161FF" w:rsidRDefault="002161FF" w:rsidP="00CA3385">
      <w:pPr>
        <w:rPr>
          <w:sz w:val="28"/>
          <w:szCs w:val="28"/>
        </w:rPr>
      </w:pPr>
      <w:r>
        <w:rPr>
          <w:sz w:val="28"/>
          <w:szCs w:val="28"/>
        </w:rPr>
        <w:t xml:space="preserve">Ms. Ferguson said the Block Association committee can be something that all can be proud of and a committee that can assist residents. She said the Board’s website is a good resource with </w:t>
      </w:r>
      <w:r w:rsidR="00F83E22">
        <w:rPr>
          <w:sz w:val="28"/>
          <w:szCs w:val="28"/>
        </w:rPr>
        <w:t>lots</w:t>
      </w:r>
      <w:r>
        <w:rPr>
          <w:sz w:val="28"/>
          <w:szCs w:val="28"/>
        </w:rPr>
        <w:t xml:space="preserve"> of information. There are other committees on the Board, some of which she sit</w:t>
      </w:r>
      <w:r w:rsidR="00F83E22">
        <w:rPr>
          <w:sz w:val="28"/>
          <w:szCs w:val="28"/>
        </w:rPr>
        <w:t>s</w:t>
      </w:r>
      <w:r>
        <w:rPr>
          <w:sz w:val="28"/>
          <w:szCs w:val="28"/>
        </w:rPr>
        <w:t xml:space="preserve"> on and those committees have information that help move the Board’s work along. Committee members and residents are encouraged to visit the Board’s website and make a request to jo</w:t>
      </w:r>
      <w:r w:rsidR="006D7FAF">
        <w:rPr>
          <w:sz w:val="28"/>
          <w:szCs w:val="28"/>
        </w:rPr>
        <w:t>i</w:t>
      </w:r>
      <w:r>
        <w:rPr>
          <w:sz w:val="28"/>
          <w:szCs w:val="28"/>
        </w:rPr>
        <w:t xml:space="preserve">n other committees. </w:t>
      </w:r>
    </w:p>
    <w:p w14:paraId="7C008680" w14:textId="3B34CADF" w:rsidR="006D7FAF" w:rsidRDefault="006D7FAF" w:rsidP="00CA3385">
      <w:pPr>
        <w:rPr>
          <w:sz w:val="28"/>
          <w:szCs w:val="28"/>
        </w:rPr>
      </w:pPr>
    </w:p>
    <w:p w14:paraId="735795EA" w14:textId="0CBFEFB3" w:rsidR="006D7FAF" w:rsidRDefault="006D7FAF" w:rsidP="00CA3385">
      <w:pPr>
        <w:rPr>
          <w:b/>
          <w:sz w:val="28"/>
          <w:szCs w:val="28"/>
        </w:rPr>
      </w:pPr>
      <w:r w:rsidRPr="00F83E22">
        <w:rPr>
          <w:b/>
          <w:sz w:val="28"/>
          <w:szCs w:val="28"/>
        </w:rPr>
        <w:t>Old Business – None</w:t>
      </w:r>
    </w:p>
    <w:p w14:paraId="3A5B5D66" w14:textId="77777777" w:rsidR="00F83E22" w:rsidRPr="00F83E22" w:rsidRDefault="00F83E22" w:rsidP="00CA3385">
      <w:pPr>
        <w:rPr>
          <w:b/>
          <w:sz w:val="28"/>
          <w:szCs w:val="28"/>
        </w:rPr>
      </w:pPr>
    </w:p>
    <w:p w14:paraId="2DADE362" w14:textId="1AF40628" w:rsidR="006D7FAF" w:rsidRDefault="006D7FAF" w:rsidP="00CA3385">
      <w:pPr>
        <w:rPr>
          <w:sz w:val="28"/>
          <w:szCs w:val="28"/>
        </w:rPr>
      </w:pPr>
      <w:r w:rsidRPr="00F83E22">
        <w:rPr>
          <w:b/>
          <w:sz w:val="28"/>
          <w:szCs w:val="28"/>
        </w:rPr>
        <w:t xml:space="preserve">Adjournment  </w:t>
      </w:r>
      <w:r>
        <w:rPr>
          <w:sz w:val="28"/>
          <w:szCs w:val="28"/>
        </w:rPr>
        <w:t xml:space="preserve">- </w:t>
      </w:r>
      <w:r w:rsidR="00F83E22">
        <w:rPr>
          <w:sz w:val="28"/>
          <w:szCs w:val="28"/>
        </w:rPr>
        <w:t xml:space="preserve">There being no further business to discuss, </w:t>
      </w:r>
      <w:r>
        <w:rPr>
          <w:sz w:val="28"/>
          <w:szCs w:val="28"/>
        </w:rPr>
        <w:t>Ms. Ferguson asked for a motion to adjourn, Mr. Malcolm McDaniel made a motion to adjourn and Ms. Marjorie Faison second.</w:t>
      </w:r>
    </w:p>
    <w:p w14:paraId="00836653" w14:textId="77777777" w:rsidR="002161FF" w:rsidRDefault="002161FF" w:rsidP="00CA3385">
      <w:pPr>
        <w:rPr>
          <w:sz w:val="28"/>
          <w:szCs w:val="28"/>
        </w:rPr>
      </w:pPr>
    </w:p>
    <w:p w14:paraId="561E4729" w14:textId="188B03AF" w:rsidR="00ED5729" w:rsidRPr="005D052C" w:rsidRDefault="002161FF" w:rsidP="00CA3385">
      <w:pPr>
        <w:rPr>
          <w:sz w:val="28"/>
          <w:szCs w:val="28"/>
        </w:rPr>
      </w:pPr>
      <w:r>
        <w:rPr>
          <w:sz w:val="28"/>
          <w:szCs w:val="28"/>
        </w:rPr>
        <w:t xml:space="preserve">  </w:t>
      </w:r>
    </w:p>
    <w:sectPr w:rsidR="00ED5729" w:rsidRPr="005D052C" w:rsidSect="00477EA1">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85D7D" w14:textId="77777777" w:rsidR="006F1BAF" w:rsidRDefault="006F1BAF" w:rsidP="003F7DAF">
      <w:r>
        <w:separator/>
      </w:r>
    </w:p>
  </w:endnote>
  <w:endnote w:type="continuationSeparator" w:id="0">
    <w:p w14:paraId="18A4E0B7" w14:textId="77777777" w:rsidR="006F1BAF" w:rsidRDefault="006F1BAF" w:rsidP="003F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7804139"/>
      <w:docPartObj>
        <w:docPartGallery w:val="Page Numbers (Bottom of Page)"/>
        <w:docPartUnique/>
      </w:docPartObj>
    </w:sdtPr>
    <w:sdtContent>
      <w:p w14:paraId="4BEE681B" w14:textId="2D8BD077" w:rsidR="003F7DAF" w:rsidRDefault="003F7DAF" w:rsidP="005E35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E36033" w14:textId="77777777" w:rsidR="003F7DAF" w:rsidRDefault="003F7DAF" w:rsidP="003F7D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7725377"/>
      <w:docPartObj>
        <w:docPartGallery w:val="Page Numbers (Bottom of Page)"/>
        <w:docPartUnique/>
      </w:docPartObj>
    </w:sdtPr>
    <w:sdtContent>
      <w:p w14:paraId="080221E5" w14:textId="41968999" w:rsidR="003F7DAF" w:rsidRDefault="003F7DAF" w:rsidP="005E35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4C5914" w14:textId="77777777" w:rsidR="003F7DAF" w:rsidRDefault="003F7DAF" w:rsidP="003F7D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D72F3" w14:textId="77777777" w:rsidR="006F1BAF" w:rsidRDefault="006F1BAF" w:rsidP="003F7DAF">
      <w:r>
        <w:separator/>
      </w:r>
    </w:p>
  </w:footnote>
  <w:footnote w:type="continuationSeparator" w:id="0">
    <w:p w14:paraId="2C5F3DFB" w14:textId="77777777" w:rsidR="006F1BAF" w:rsidRDefault="006F1BAF" w:rsidP="003F7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A38D5"/>
    <w:multiLevelType w:val="hybridMultilevel"/>
    <w:tmpl w:val="A0EC1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D12440"/>
    <w:multiLevelType w:val="hybridMultilevel"/>
    <w:tmpl w:val="D8EED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8C"/>
    <w:rsid w:val="00065F8C"/>
    <w:rsid w:val="002161FF"/>
    <w:rsid w:val="00220295"/>
    <w:rsid w:val="003D4181"/>
    <w:rsid w:val="003F7DAF"/>
    <w:rsid w:val="004169D7"/>
    <w:rsid w:val="00474159"/>
    <w:rsid w:val="00477EA1"/>
    <w:rsid w:val="00502D01"/>
    <w:rsid w:val="0052314C"/>
    <w:rsid w:val="005420D6"/>
    <w:rsid w:val="00544B4F"/>
    <w:rsid w:val="005C7160"/>
    <w:rsid w:val="005D052C"/>
    <w:rsid w:val="0066012B"/>
    <w:rsid w:val="006D7FAF"/>
    <w:rsid w:val="006F1BAF"/>
    <w:rsid w:val="007F3DFE"/>
    <w:rsid w:val="00851CF0"/>
    <w:rsid w:val="00954986"/>
    <w:rsid w:val="00996BDB"/>
    <w:rsid w:val="00A03585"/>
    <w:rsid w:val="00A510EF"/>
    <w:rsid w:val="00A93A73"/>
    <w:rsid w:val="00B06D02"/>
    <w:rsid w:val="00B823FD"/>
    <w:rsid w:val="00BE2B37"/>
    <w:rsid w:val="00BF0CEB"/>
    <w:rsid w:val="00C04E31"/>
    <w:rsid w:val="00CA3385"/>
    <w:rsid w:val="00D0006A"/>
    <w:rsid w:val="00D712B7"/>
    <w:rsid w:val="00D93758"/>
    <w:rsid w:val="00DE696A"/>
    <w:rsid w:val="00E646ED"/>
    <w:rsid w:val="00E85993"/>
    <w:rsid w:val="00EB3024"/>
    <w:rsid w:val="00ED5729"/>
    <w:rsid w:val="00F509CD"/>
    <w:rsid w:val="00F61AEE"/>
    <w:rsid w:val="00F83E22"/>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C5BB6"/>
  <w15:chartTrackingRefBased/>
  <w15:docId w15:val="{4019F7A2-BC4A-F442-9887-E61B0153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12B7"/>
  </w:style>
  <w:style w:type="paragraph" w:styleId="Heading1">
    <w:name w:val="heading 1"/>
    <w:basedOn w:val="Normal"/>
    <w:next w:val="Normal"/>
    <w:link w:val="Heading1Char"/>
    <w:uiPriority w:val="9"/>
    <w:qFormat/>
    <w:rsid w:val="00D712B7"/>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D712B7"/>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D712B7"/>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D712B7"/>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D712B7"/>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D712B7"/>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D712B7"/>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D712B7"/>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D712B7"/>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712B7"/>
    <w:pPr>
      <w:ind w:firstLine="0"/>
    </w:pPr>
  </w:style>
  <w:style w:type="character" w:customStyle="1" w:styleId="NoSpacingChar">
    <w:name w:val="No Spacing Char"/>
    <w:basedOn w:val="DefaultParagraphFont"/>
    <w:link w:val="NoSpacing"/>
    <w:uiPriority w:val="1"/>
    <w:rsid w:val="00D712B7"/>
  </w:style>
  <w:style w:type="character" w:customStyle="1" w:styleId="Heading1Char">
    <w:name w:val="Heading 1 Char"/>
    <w:basedOn w:val="DefaultParagraphFont"/>
    <w:link w:val="Heading1"/>
    <w:uiPriority w:val="9"/>
    <w:rsid w:val="00D712B7"/>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D712B7"/>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D712B7"/>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D712B7"/>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D712B7"/>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D712B7"/>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D712B7"/>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D712B7"/>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D712B7"/>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D712B7"/>
    <w:rPr>
      <w:b/>
      <w:bCs/>
      <w:sz w:val="18"/>
      <w:szCs w:val="18"/>
    </w:rPr>
  </w:style>
  <w:style w:type="paragraph" w:styleId="Title">
    <w:name w:val="Title"/>
    <w:basedOn w:val="Normal"/>
    <w:next w:val="Normal"/>
    <w:link w:val="TitleChar"/>
    <w:uiPriority w:val="10"/>
    <w:qFormat/>
    <w:rsid w:val="00D712B7"/>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D712B7"/>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D712B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D712B7"/>
    <w:rPr>
      <w:i/>
      <w:iCs/>
      <w:sz w:val="24"/>
      <w:szCs w:val="24"/>
    </w:rPr>
  </w:style>
  <w:style w:type="character" w:styleId="Strong">
    <w:name w:val="Strong"/>
    <w:basedOn w:val="DefaultParagraphFont"/>
    <w:uiPriority w:val="22"/>
    <w:qFormat/>
    <w:rsid w:val="00D712B7"/>
    <w:rPr>
      <w:b/>
      <w:bCs/>
      <w:spacing w:val="0"/>
    </w:rPr>
  </w:style>
  <w:style w:type="character" w:styleId="Emphasis">
    <w:name w:val="Emphasis"/>
    <w:uiPriority w:val="20"/>
    <w:qFormat/>
    <w:rsid w:val="00D712B7"/>
    <w:rPr>
      <w:b/>
      <w:bCs/>
      <w:i/>
      <w:iCs/>
      <w:color w:val="5A5A5A" w:themeColor="text1" w:themeTint="A5"/>
    </w:rPr>
  </w:style>
  <w:style w:type="paragraph" w:styleId="ListParagraph">
    <w:name w:val="List Paragraph"/>
    <w:basedOn w:val="Normal"/>
    <w:uiPriority w:val="34"/>
    <w:qFormat/>
    <w:rsid w:val="00D712B7"/>
    <w:pPr>
      <w:ind w:left="720"/>
      <w:contextualSpacing/>
    </w:pPr>
  </w:style>
  <w:style w:type="paragraph" w:styleId="Quote">
    <w:name w:val="Quote"/>
    <w:basedOn w:val="Normal"/>
    <w:next w:val="Normal"/>
    <w:link w:val="QuoteChar"/>
    <w:uiPriority w:val="29"/>
    <w:qFormat/>
    <w:rsid w:val="00D712B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712B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712B7"/>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712B7"/>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D712B7"/>
    <w:rPr>
      <w:i/>
      <w:iCs/>
      <w:color w:val="5A5A5A" w:themeColor="text1" w:themeTint="A5"/>
    </w:rPr>
  </w:style>
  <w:style w:type="character" w:styleId="IntenseEmphasis">
    <w:name w:val="Intense Emphasis"/>
    <w:uiPriority w:val="21"/>
    <w:qFormat/>
    <w:rsid w:val="00D712B7"/>
    <w:rPr>
      <w:b/>
      <w:bCs/>
      <w:i/>
      <w:iCs/>
      <w:color w:val="4472C4" w:themeColor="accent1"/>
      <w:sz w:val="22"/>
      <w:szCs w:val="22"/>
    </w:rPr>
  </w:style>
  <w:style w:type="character" w:styleId="SubtleReference">
    <w:name w:val="Subtle Reference"/>
    <w:uiPriority w:val="31"/>
    <w:qFormat/>
    <w:rsid w:val="00D712B7"/>
    <w:rPr>
      <w:color w:val="auto"/>
      <w:u w:val="single" w:color="A5A5A5" w:themeColor="accent3"/>
    </w:rPr>
  </w:style>
  <w:style w:type="character" w:styleId="IntenseReference">
    <w:name w:val="Intense Reference"/>
    <w:basedOn w:val="DefaultParagraphFont"/>
    <w:uiPriority w:val="32"/>
    <w:qFormat/>
    <w:rsid w:val="00D712B7"/>
    <w:rPr>
      <w:b/>
      <w:bCs/>
      <w:color w:val="7B7B7B" w:themeColor="accent3" w:themeShade="BF"/>
      <w:u w:val="single" w:color="A5A5A5" w:themeColor="accent3"/>
    </w:rPr>
  </w:style>
  <w:style w:type="character" w:styleId="BookTitle">
    <w:name w:val="Book Title"/>
    <w:basedOn w:val="DefaultParagraphFont"/>
    <w:uiPriority w:val="33"/>
    <w:qFormat/>
    <w:rsid w:val="00D712B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712B7"/>
    <w:pPr>
      <w:outlineLvl w:val="9"/>
    </w:pPr>
  </w:style>
  <w:style w:type="paragraph" w:styleId="Footer">
    <w:name w:val="footer"/>
    <w:basedOn w:val="Normal"/>
    <w:link w:val="FooterChar"/>
    <w:uiPriority w:val="99"/>
    <w:unhideWhenUsed/>
    <w:rsid w:val="003F7DAF"/>
    <w:pPr>
      <w:tabs>
        <w:tab w:val="center" w:pos="4680"/>
        <w:tab w:val="right" w:pos="9360"/>
      </w:tabs>
    </w:pPr>
  </w:style>
  <w:style w:type="character" w:customStyle="1" w:styleId="FooterChar">
    <w:name w:val="Footer Char"/>
    <w:basedOn w:val="DefaultParagraphFont"/>
    <w:link w:val="Footer"/>
    <w:uiPriority w:val="99"/>
    <w:rsid w:val="003F7DAF"/>
  </w:style>
  <w:style w:type="character" w:styleId="PageNumber">
    <w:name w:val="page number"/>
    <w:basedOn w:val="DefaultParagraphFont"/>
    <w:uiPriority w:val="99"/>
    <w:semiHidden/>
    <w:unhideWhenUsed/>
    <w:rsid w:val="003F7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Sherif (CB)</dc:creator>
  <cp:keywords/>
  <dc:description/>
  <cp:lastModifiedBy>Fraser, Sherif (CB)</cp:lastModifiedBy>
  <cp:revision>2</cp:revision>
  <dcterms:created xsi:type="dcterms:W3CDTF">2022-12-17T18:53:00Z</dcterms:created>
  <dcterms:modified xsi:type="dcterms:W3CDTF">2022-12-17T18:53:00Z</dcterms:modified>
</cp:coreProperties>
</file>