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185C6" w14:textId="77777777" w:rsidR="00757323" w:rsidRPr="00B76775" w:rsidRDefault="00757323" w:rsidP="00757323">
      <w:pPr>
        <w:ind w:left="180" w:right="240" w:hanging="720"/>
        <w:jc w:val="center"/>
        <w:rPr>
          <w:rFonts w:ascii="Arial Black" w:eastAsia="Times New Roman" w:hAnsi="Arial Black" w:cs="Times New Roman"/>
          <w:b/>
          <w:bCs/>
          <w:sz w:val="24"/>
          <w:szCs w:val="24"/>
        </w:rPr>
      </w:pPr>
      <w:r w:rsidRPr="00B76775">
        <w:rPr>
          <w:rFonts w:ascii="Arial Black" w:eastAsia="Times New Roman" w:hAnsi="Arial Black" w:cs="Times New Roman"/>
          <w:b/>
          <w:bCs/>
          <w:sz w:val="24"/>
          <w:szCs w:val="24"/>
        </w:rPr>
        <w:t>THE CITY OF NEW YORK</w:t>
      </w:r>
    </w:p>
    <w:p w14:paraId="3F65C3F6" w14:textId="77777777" w:rsidR="00757323" w:rsidRPr="00B76775" w:rsidRDefault="00757323" w:rsidP="00757323">
      <w:pPr>
        <w:ind w:left="180" w:right="240" w:hanging="720"/>
        <w:jc w:val="center"/>
        <w:rPr>
          <w:rFonts w:ascii="Arial Black" w:eastAsia="Times New Roman" w:hAnsi="Arial Black" w:cs="Times New Roman"/>
          <w:b/>
          <w:bCs/>
          <w:sz w:val="24"/>
          <w:szCs w:val="24"/>
        </w:rPr>
      </w:pPr>
      <w:r w:rsidRPr="00B76775">
        <w:rPr>
          <w:rFonts w:ascii="Arial Black" w:eastAsia="Times New Roman" w:hAnsi="Arial Black" w:cs="Times New Roman"/>
          <w:b/>
          <w:bCs/>
          <w:sz w:val="24"/>
          <w:szCs w:val="24"/>
        </w:rPr>
        <w:t>COMMUNITY BOARD #17</w:t>
      </w:r>
    </w:p>
    <w:p w14:paraId="3E1B95B3" w14:textId="77777777" w:rsidR="00757323" w:rsidRPr="00B76775" w:rsidRDefault="00757323" w:rsidP="00757323">
      <w:pPr>
        <w:ind w:left="180" w:hanging="720"/>
        <w:jc w:val="center"/>
        <w:rPr>
          <w:rFonts w:ascii="Arial Black" w:eastAsia="Times New Roman" w:hAnsi="Arial Black" w:cs="Times New Roman"/>
          <w:b/>
          <w:bCs/>
          <w:sz w:val="24"/>
          <w:szCs w:val="24"/>
        </w:rPr>
      </w:pPr>
      <w:r w:rsidRPr="00B76775">
        <w:rPr>
          <w:rFonts w:ascii="Arial Black" w:eastAsia="Times New Roman" w:hAnsi="Arial Black" w:cs="Times New Roman"/>
          <w:b/>
          <w:bCs/>
          <w:sz w:val="24"/>
          <w:szCs w:val="24"/>
        </w:rPr>
        <w:t>4112 FARRAGUT ROAD</w:t>
      </w:r>
    </w:p>
    <w:p w14:paraId="434ACBFE" w14:textId="77777777" w:rsidR="00757323" w:rsidRPr="00B76775" w:rsidRDefault="00757323" w:rsidP="00757323">
      <w:pPr>
        <w:keepNext/>
        <w:ind w:left="180" w:hanging="720"/>
        <w:jc w:val="center"/>
        <w:outlineLvl w:val="0"/>
        <w:rPr>
          <w:rFonts w:ascii="Times New Roman" w:eastAsia="Times New Roman" w:hAnsi="Times New Roman" w:cs="Times New Roman"/>
          <w:b/>
          <w:bCs/>
          <w:sz w:val="24"/>
          <w:szCs w:val="24"/>
        </w:rPr>
      </w:pPr>
      <w:r w:rsidRPr="00B76775">
        <w:rPr>
          <w:rFonts w:ascii="Arial Black" w:eastAsia="Times New Roman" w:hAnsi="Arial Black" w:cs="Times New Roman"/>
          <w:b/>
          <w:bCs/>
          <w:sz w:val="24"/>
          <w:szCs w:val="24"/>
        </w:rPr>
        <w:t>BROOKLYN, NEW YORK 11210</w:t>
      </w:r>
    </w:p>
    <w:p w14:paraId="2780B28E" w14:textId="77777777" w:rsidR="00757323" w:rsidRPr="00B76775" w:rsidRDefault="00757323" w:rsidP="00757323">
      <w:pPr>
        <w:ind w:left="180" w:hanging="720"/>
        <w:jc w:val="center"/>
        <w:rPr>
          <w:rFonts w:ascii="Times New Roman" w:eastAsia="Times New Roman" w:hAnsi="Times New Roman" w:cs="Times New Roman"/>
          <w:sz w:val="24"/>
          <w:szCs w:val="24"/>
        </w:rPr>
      </w:pPr>
    </w:p>
    <w:p w14:paraId="0F4EBEEA" w14:textId="77777777" w:rsidR="00757323" w:rsidRPr="00B76775" w:rsidRDefault="00757323" w:rsidP="00757323">
      <w:pPr>
        <w:keepNext/>
        <w:ind w:left="180" w:hanging="720"/>
        <w:jc w:val="center"/>
        <w:outlineLvl w:val="2"/>
        <w:rPr>
          <w:rFonts w:ascii="Times New Roman" w:eastAsia="Times New Roman" w:hAnsi="Times New Roman" w:cs="Times New Roman"/>
          <w:b/>
          <w:bCs/>
          <w:i/>
          <w:sz w:val="24"/>
          <w:szCs w:val="24"/>
          <w:u w:val="single"/>
        </w:rPr>
      </w:pPr>
      <w:r w:rsidRPr="00B76775">
        <w:rPr>
          <w:rFonts w:ascii="Times New Roman" w:eastAsia="Times New Roman" w:hAnsi="Times New Roman" w:cs="Times New Roman"/>
          <w:i/>
          <w:iCs/>
          <w:sz w:val="24"/>
          <w:szCs w:val="24"/>
        </w:rPr>
        <w:t>Minutes of the</w:t>
      </w:r>
      <w:r w:rsidRPr="00B76775">
        <w:rPr>
          <w:rFonts w:ascii="Times New Roman" w:eastAsia="Times New Roman" w:hAnsi="Times New Roman" w:cs="Times New Roman"/>
          <w:b/>
          <w:bCs/>
          <w:i/>
          <w:sz w:val="24"/>
          <w:szCs w:val="24"/>
          <w:u w:val="single"/>
        </w:rPr>
        <w:t xml:space="preserve"> </w:t>
      </w:r>
    </w:p>
    <w:p w14:paraId="5AFEDBDE" w14:textId="77777777" w:rsidR="00757323" w:rsidRPr="00B76775" w:rsidRDefault="00757323" w:rsidP="00757323">
      <w:pPr>
        <w:keepNext/>
        <w:ind w:left="180" w:hanging="720"/>
        <w:jc w:val="center"/>
        <w:outlineLvl w:val="2"/>
        <w:rPr>
          <w:rFonts w:ascii="Times New Roman" w:eastAsia="Times New Roman" w:hAnsi="Times New Roman" w:cs="Times New Roman"/>
          <w:b/>
          <w:bCs/>
          <w:i/>
          <w:sz w:val="24"/>
          <w:szCs w:val="24"/>
          <w:u w:val="single"/>
        </w:rPr>
      </w:pPr>
    </w:p>
    <w:p w14:paraId="7E45AAB6" w14:textId="77777777" w:rsidR="00757323" w:rsidRPr="00B76775" w:rsidRDefault="00757323" w:rsidP="00757323">
      <w:pPr>
        <w:keepNext/>
        <w:ind w:left="180" w:hanging="720"/>
        <w:jc w:val="center"/>
        <w:outlineLvl w:val="2"/>
        <w:rPr>
          <w:rFonts w:ascii="Times New Roman" w:eastAsia="Times New Roman" w:hAnsi="Times New Roman" w:cs="Times New Roman"/>
          <w:b/>
          <w:bCs/>
          <w:i/>
          <w:sz w:val="24"/>
          <w:szCs w:val="24"/>
          <w:u w:val="single"/>
        </w:rPr>
      </w:pPr>
      <w:r w:rsidRPr="00B76775">
        <w:rPr>
          <w:rFonts w:ascii="Times New Roman" w:eastAsia="Times New Roman" w:hAnsi="Times New Roman" w:cs="Times New Roman"/>
          <w:b/>
          <w:bCs/>
          <w:i/>
          <w:sz w:val="24"/>
          <w:szCs w:val="24"/>
          <w:u w:val="single"/>
        </w:rPr>
        <w:t>PUBLIC SAFETY COMMITTEE MEETING</w:t>
      </w:r>
    </w:p>
    <w:p w14:paraId="51B30ADE" w14:textId="77777777" w:rsidR="00757323" w:rsidRPr="00B76775" w:rsidRDefault="00757323" w:rsidP="00757323">
      <w:pPr>
        <w:ind w:left="180" w:hanging="720"/>
        <w:jc w:val="center"/>
        <w:rPr>
          <w:rFonts w:ascii="Times New Roman" w:eastAsia="Times New Roman" w:hAnsi="Times New Roman" w:cs="Times New Roman"/>
          <w:sz w:val="24"/>
          <w:szCs w:val="24"/>
        </w:rPr>
      </w:pPr>
    </w:p>
    <w:p w14:paraId="5CB4BF23" w14:textId="6957AD32" w:rsidR="00757323" w:rsidRPr="00B76775" w:rsidRDefault="00757323" w:rsidP="00757323">
      <w:pPr>
        <w:jc w:val="center"/>
        <w:rPr>
          <w:rFonts w:ascii="Times New Roman" w:eastAsia="Times New Roman" w:hAnsi="Times New Roman" w:cs="Times New Roman"/>
          <w:sz w:val="24"/>
          <w:szCs w:val="24"/>
        </w:rPr>
      </w:pPr>
      <w:r w:rsidRPr="00B76775">
        <w:rPr>
          <w:rFonts w:ascii="Times New Roman" w:eastAsia="Times New Roman" w:hAnsi="Times New Roman" w:cs="Times New Roman"/>
          <w:i/>
          <w:sz w:val="24"/>
          <w:szCs w:val="24"/>
        </w:rPr>
        <w:t xml:space="preserve">Wednesday, </w:t>
      </w:r>
      <w:r>
        <w:rPr>
          <w:rFonts w:ascii="Times New Roman" w:eastAsia="Times New Roman" w:hAnsi="Times New Roman" w:cs="Times New Roman"/>
          <w:i/>
          <w:sz w:val="24"/>
          <w:szCs w:val="24"/>
        </w:rPr>
        <w:t>June 28</w:t>
      </w:r>
      <w:r w:rsidRPr="00B76775">
        <w:rPr>
          <w:rFonts w:ascii="Times New Roman" w:eastAsia="Times New Roman" w:hAnsi="Times New Roman" w:cs="Times New Roman"/>
          <w:i/>
          <w:sz w:val="24"/>
          <w:szCs w:val="24"/>
        </w:rPr>
        <w:t>, 2023</w:t>
      </w:r>
    </w:p>
    <w:p w14:paraId="1D158F6A" w14:textId="77777777" w:rsidR="00757323" w:rsidRPr="00B76775" w:rsidRDefault="00757323" w:rsidP="00757323">
      <w:pPr>
        <w:jc w:val="both"/>
        <w:rPr>
          <w:rFonts w:ascii="Times New Roman" w:eastAsia="Times New Roman" w:hAnsi="Times New Roman" w:cs="Times New Roman"/>
          <w:sz w:val="24"/>
          <w:szCs w:val="24"/>
        </w:rPr>
      </w:pPr>
    </w:p>
    <w:p w14:paraId="5F2B85FC" w14:textId="06734288" w:rsidR="00757323" w:rsidRDefault="00757323" w:rsidP="00757323">
      <w:pPr>
        <w:rPr>
          <w:rFonts w:ascii="Times New Roman" w:eastAsia="Times New Roman" w:hAnsi="Times New Roman" w:cs="Times New Roman"/>
          <w:b/>
          <w:sz w:val="24"/>
          <w:szCs w:val="24"/>
        </w:rPr>
      </w:pPr>
      <w:r w:rsidRPr="00B76775">
        <w:rPr>
          <w:rFonts w:ascii="Times New Roman" w:eastAsia="Times New Roman" w:hAnsi="Times New Roman" w:cs="Times New Roman"/>
          <w:b/>
          <w:sz w:val="24"/>
          <w:szCs w:val="24"/>
          <w:u w:val="single"/>
        </w:rPr>
        <w:t>PRESENT</w:t>
      </w:r>
      <w:r w:rsidRPr="00B76775">
        <w:rPr>
          <w:rFonts w:ascii="Times New Roman" w:eastAsia="Times New Roman" w:hAnsi="Times New Roman" w:cs="Times New Roman"/>
          <w:b/>
          <w:sz w:val="24"/>
          <w:szCs w:val="24"/>
        </w:rPr>
        <w:t>:</w:t>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t xml:space="preserve">  </w:t>
      </w:r>
      <w:r w:rsidR="00C857FA">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 xml:space="preserve"> </w:t>
      </w:r>
      <w:r w:rsidRPr="00B76775">
        <w:rPr>
          <w:rFonts w:ascii="Times New Roman" w:eastAsia="Times New Roman" w:hAnsi="Times New Roman" w:cs="Times New Roman"/>
          <w:b/>
          <w:sz w:val="24"/>
          <w:szCs w:val="24"/>
          <w:u w:val="single"/>
        </w:rPr>
        <w:t>ABSENT</w:t>
      </w:r>
      <w:r w:rsidRPr="00B76775">
        <w:rPr>
          <w:rFonts w:ascii="Times New Roman" w:eastAsia="Times New Roman" w:hAnsi="Times New Roman" w:cs="Times New Roman"/>
          <w:b/>
          <w:sz w:val="24"/>
          <w:szCs w:val="24"/>
        </w:rPr>
        <w:t>:</w:t>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u w:val="single"/>
        </w:rPr>
        <w:t>EXCUSED</w:t>
      </w:r>
      <w:r w:rsidRPr="00B76775">
        <w:rPr>
          <w:rFonts w:ascii="Times New Roman" w:eastAsia="Times New Roman" w:hAnsi="Times New Roman" w:cs="Times New Roman"/>
          <w:b/>
          <w:sz w:val="24"/>
          <w:szCs w:val="24"/>
        </w:rPr>
        <w:t>:</w:t>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rPr>
        <w:tab/>
      </w:r>
      <w:r w:rsidRPr="00B76775">
        <w:rPr>
          <w:rFonts w:ascii="Times New Roman" w:eastAsia="Times New Roman" w:hAnsi="Times New Roman" w:cs="Times New Roman"/>
          <w:b/>
          <w:sz w:val="24"/>
          <w:szCs w:val="24"/>
          <w:u w:val="single"/>
        </w:rPr>
        <w:t>GUEST</w:t>
      </w:r>
      <w:r w:rsidRPr="00B76775">
        <w:rPr>
          <w:rFonts w:ascii="Times New Roman" w:eastAsia="Times New Roman" w:hAnsi="Times New Roman" w:cs="Times New Roman"/>
          <w:b/>
          <w:sz w:val="24"/>
          <w:szCs w:val="24"/>
        </w:rPr>
        <w:t>:</w:t>
      </w:r>
    </w:p>
    <w:p w14:paraId="23C00265" w14:textId="77777777" w:rsidR="00757323" w:rsidRDefault="00757323" w:rsidP="00757323">
      <w:pPr>
        <w:rPr>
          <w:rFonts w:ascii="Times New Roman" w:eastAsia="Times New Roman" w:hAnsi="Times New Roman" w:cs="Times New Roman"/>
          <w:b/>
          <w:sz w:val="24"/>
          <w:szCs w:val="24"/>
        </w:rPr>
      </w:pPr>
    </w:p>
    <w:p w14:paraId="18289B1C" w14:textId="1CFF2E4B" w:rsidR="00757323" w:rsidRDefault="00C857FA" w:rsidP="00757323">
      <w:pPr>
        <w:rPr>
          <w:rFonts w:ascii="Times New Roman" w:eastAsia="Times New Roman" w:hAnsi="Times New Roman" w:cs="Times New Roman"/>
          <w:bCs/>
          <w:sz w:val="24"/>
          <w:szCs w:val="24"/>
        </w:rPr>
      </w:pPr>
      <w:r w:rsidRPr="00C857FA">
        <w:rPr>
          <w:rFonts w:ascii="Times New Roman" w:eastAsia="Times New Roman" w:hAnsi="Times New Roman" w:cs="Times New Roman"/>
          <w:bCs/>
          <w:sz w:val="24"/>
          <w:szCs w:val="24"/>
        </w:rPr>
        <w:t>Jessica Welch</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Yolanda Alleyne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Judith Aarons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Jeffrey Severe</w:t>
      </w:r>
    </w:p>
    <w:p w14:paraId="049FAA8C" w14:textId="2212B92B" w:rsid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Adele Bennett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Ronald Almonor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Barrington Barrett</w:t>
      </w:r>
    </w:p>
    <w:p w14:paraId="43565D9E" w14:textId="3E8F3D98" w:rsid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Audrey Henderson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Zachary Bernagene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Patricia Reddock</w:t>
      </w:r>
    </w:p>
    <w:p w14:paraId="183ABF32" w14:textId="3379E19A" w:rsid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Cathy Lovell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Michele Guerrier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Hazel Martinez</w:t>
      </w:r>
    </w:p>
    <w:p w14:paraId="65D09BCC" w14:textId="42E8665D" w:rsid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Monica McKain – Brown </w:t>
      </w:r>
      <w:r>
        <w:rPr>
          <w:rFonts w:ascii="Times New Roman" w:eastAsia="Times New Roman" w:hAnsi="Times New Roman" w:cs="Times New Roman"/>
          <w:bCs/>
          <w:sz w:val="24"/>
          <w:szCs w:val="24"/>
        </w:rPr>
        <w:tab/>
        <w:t>Lisa Highland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Jorge A. Tait</w:t>
      </w:r>
    </w:p>
    <w:p w14:paraId="2B414065" w14:textId="4DA2E385" w:rsid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Samantha Obas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Kimberly Morman</w:t>
      </w:r>
    </w:p>
    <w:p w14:paraId="7CFF3F1D" w14:textId="618E456C" w:rsid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Menachem Shanowitz</w:t>
      </w:r>
    </w:p>
    <w:p w14:paraId="2A0A3559" w14:textId="3CA0EB54" w:rsid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Frederico Watson, Jr.</w:t>
      </w:r>
    </w:p>
    <w:p w14:paraId="0470C6D1" w14:textId="3D5B6130" w:rsidR="00C857FA" w:rsidRPr="00C857FA" w:rsidRDefault="00C857FA" w:rsidP="0075732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Kenrick Wescott</w:t>
      </w:r>
    </w:p>
    <w:p w14:paraId="68D34069" w14:textId="77777777" w:rsidR="00757323" w:rsidRDefault="00757323" w:rsidP="00757323">
      <w:pPr>
        <w:pBdr>
          <w:bottom w:val="single" w:sz="12" w:space="1" w:color="auto"/>
        </w:pBdr>
        <w:rPr>
          <w:rFonts w:ascii="Times New Roman" w:eastAsia="Times New Roman" w:hAnsi="Times New Roman" w:cs="Times New Roman"/>
          <w:b/>
          <w:sz w:val="24"/>
          <w:szCs w:val="24"/>
        </w:rPr>
      </w:pPr>
    </w:p>
    <w:p w14:paraId="0B5AE1AD" w14:textId="77777777" w:rsidR="00757323" w:rsidRDefault="00757323" w:rsidP="00757323">
      <w:pPr>
        <w:rPr>
          <w:rFonts w:ascii="Times New Roman" w:eastAsia="Times New Roman" w:hAnsi="Times New Roman" w:cs="Times New Roman"/>
          <w:b/>
          <w:sz w:val="24"/>
          <w:szCs w:val="24"/>
          <w:u w:val="single"/>
        </w:rPr>
      </w:pPr>
    </w:p>
    <w:p w14:paraId="3890620B" w14:textId="7DBBF913" w:rsidR="00757323" w:rsidRPr="00B76775" w:rsidRDefault="00757323" w:rsidP="00757323">
      <w:pPr>
        <w:jc w:val="both"/>
        <w:rPr>
          <w:rFonts w:ascii="Times New Roman" w:eastAsia="Times New Roman" w:hAnsi="Times New Roman" w:cs="Times New Roman"/>
          <w:sz w:val="24"/>
          <w:szCs w:val="24"/>
        </w:rPr>
      </w:pPr>
      <w:r w:rsidRPr="00B76775">
        <w:rPr>
          <w:rFonts w:ascii="Times New Roman" w:eastAsia="Times New Roman" w:hAnsi="Times New Roman" w:cs="Times New Roman"/>
          <w:i/>
          <w:sz w:val="24"/>
          <w:szCs w:val="24"/>
        </w:rPr>
        <w:t>The</w:t>
      </w:r>
      <w:r w:rsidRPr="00B76775">
        <w:rPr>
          <w:rFonts w:ascii="Times New Roman" w:eastAsia="Times New Roman" w:hAnsi="Times New Roman" w:cs="Times New Roman"/>
          <w:sz w:val="24"/>
          <w:szCs w:val="24"/>
        </w:rPr>
        <w:t xml:space="preserve"> </w:t>
      </w:r>
      <w:r w:rsidRPr="00B76775">
        <w:rPr>
          <w:rFonts w:ascii="Times New Roman" w:eastAsia="Times New Roman" w:hAnsi="Times New Roman" w:cs="Times New Roman"/>
          <w:b/>
          <w:i/>
          <w:sz w:val="24"/>
          <w:szCs w:val="24"/>
        </w:rPr>
        <w:t>Public Safety Committee</w:t>
      </w:r>
      <w:r w:rsidRPr="00B76775">
        <w:rPr>
          <w:rFonts w:ascii="Times New Roman" w:eastAsia="Times New Roman" w:hAnsi="Times New Roman" w:cs="Times New Roman"/>
          <w:i/>
          <w:sz w:val="24"/>
          <w:szCs w:val="24"/>
        </w:rPr>
        <w:t xml:space="preserve"> meeting was held on</w:t>
      </w:r>
      <w:r w:rsidRPr="00B76775">
        <w:rPr>
          <w:rFonts w:ascii="Times New Roman" w:eastAsia="Times New Roman" w:hAnsi="Times New Roman" w:cs="Times New Roman"/>
          <w:b/>
          <w:i/>
          <w:sz w:val="24"/>
          <w:szCs w:val="24"/>
        </w:rPr>
        <w:t xml:space="preserve"> Wednesday, </w:t>
      </w:r>
      <w:r>
        <w:rPr>
          <w:rFonts w:ascii="Times New Roman" w:eastAsia="Times New Roman" w:hAnsi="Times New Roman" w:cs="Times New Roman"/>
          <w:b/>
          <w:i/>
          <w:sz w:val="24"/>
          <w:szCs w:val="24"/>
        </w:rPr>
        <w:t>June 28</w:t>
      </w:r>
      <w:r w:rsidRPr="00B76775">
        <w:rPr>
          <w:rFonts w:ascii="Times New Roman" w:eastAsia="Times New Roman" w:hAnsi="Times New Roman" w:cs="Times New Roman"/>
          <w:b/>
          <w:i/>
          <w:sz w:val="24"/>
          <w:szCs w:val="24"/>
        </w:rPr>
        <w:t>, 2023 at 7:30 p.m.</w:t>
      </w:r>
      <w:r w:rsidRPr="00B76775">
        <w:rPr>
          <w:rFonts w:ascii="Times New Roman" w:eastAsia="Times New Roman" w:hAnsi="Times New Roman" w:cs="Times New Roman"/>
          <w:i/>
          <w:sz w:val="24"/>
          <w:szCs w:val="24"/>
        </w:rPr>
        <w:t xml:space="preserve"> virtually via </w:t>
      </w:r>
      <w:r w:rsidR="003E67DE" w:rsidRPr="00B76775">
        <w:rPr>
          <w:rFonts w:ascii="Times New Roman" w:eastAsia="Times New Roman" w:hAnsi="Times New Roman" w:cs="Times New Roman"/>
          <w:i/>
          <w:sz w:val="24"/>
          <w:szCs w:val="24"/>
        </w:rPr>
        <w:t>WebEx</w:t>
      </w:r>
      <w:r w:rsidRPr="00B76775">
        <w:rPr>
          <w:rFonts w:ascii="Times New Roman" w:eastAsia="Times New Roman" w:hAnsi="Times New Roman" w:cs="Times New Roman"/>
          <w:i/>
          <w:sz w:val="24"/>
          <w:szCs w:val="24"/>
        </w:rPr>
        <w:t>.</w:t>
      </w:r>
      <w:r w:rsidRPr="00B76775">
        <w:rPr>
          <w:rFonts w:ascii="Times New Roman" w:eastAsia="Times New Roman" w:hAnsi="Times New Roman" w:cs="Times New Roman"/>
          <w:sz w:val="24"/>
          <w:szCs w:val="24"/>
        </w:rPr>
        <w:tab/>
      </w:r>
      <w:r w:rsidRPr="00B76775">
        <w:rPr>
          <w:rFonts w:ascii="Times New Roman" w:eastAsia="Times New Roman" w:hAnsi="Times New Roman" w:cs="Times New Roman"/>
          <w:sz w:val="24"/>
          <w:szCs w:val="24"/>
        </w:rPr>
        <w:tab/>
      </w:r>
      <w:r w:rsidRPr="00B76775">
        <w:rPr>
          <w:rFonts w:ascii="Times New Roman" w:eastAsia="Times New Roman" w:hAnsi="Times New Roman" w:cs="Times New Roman"/>
          <w:sz w:val="24"/>
          <w:szCs w:val="24"/>
        </w:rPr>
        <w:tab/>
      </w:r>
      <w:r w:rsidRPr="00B76775">
        <w:rPr>
          <w:rFonts w:ascii="Times New Roman" w:eastAsia="Times New Roman" w:hAnsi="Times New Roman" w:cs="Times New Roman"/>
          <w:sz w:val="24"/>
          <w:szCs w:val="24"/>
        </w:rPr>
        <w:tab/>
      </w:r>
    </w:p>
    <w:p w14:paraId="160E22AE" w14:textId="77777777" w:rsidR="00757323" w:rsidRPr="00B76775" w:rsidRDefault="00757323" w:rsidP="00757323">
      <w:pPr>
        <w:jc w:val="both"/>
        <w:rPr>
          <w:rFonts w:ascii="Times New Roman" w:eastAsia="Times New Roman" w:hAnsi="Times New Roman" w:cs="Times New Roman"/>
          <w:b/>
          <w:sz w:val="24"/>
          <w:szCs w:val="24"/>
        </w:rPr>
      </w:pPr>
    </w:p>
    <w:p w14:paraId="37552928" w14:textId="77777777" w:rsidR="00757323" w:rsidRPr="00B76775" w:rsidRDefault="00757323" w:rsidP="00757323">
      <w:pPr>
        <w:jc w:val="both"/>
        <w:rPr>
          <w:rFonts w:ascii="Times New Roman" w:eastAsia="Times New Roman" w:hAnsi="Times New Roman" w:cs="Times New Roman"/>
          <w:sz w:val="24"/>
          <w:szCs w:val="24"/>
        </w:rPr>
      </w:pPr>
      <w:r w:rsidRPr="00B76775">
        <w:rPr>
          <w:rFonts w:ascii="Times New Roman" w:eastAsia="Times New Roman" w:hAnsi="Times New Roman" w:cs="Times New Roman"/>
          <w:b/>
          <w:sz w:val="24"/>
          <w:szCs w:val="24"/>
        </w:rPr>
        <w:t>Ms. Jessica Welch</w:t>
      </w:r>
      <w:r w:rsidRPr="00B76775">
        <w:rPr>
          <w:rFonts w:ascii="Times New Roman" w:eastAsia="Times New Roman" w:hAnsi="Times New Roman" w:cs="Times New Roman"/>
          <w:sz w:val="24"/>
          <w:szCs w:val="24"/>
        </w:rPr>
        <w:t xml:space="preserve"> called the meeting to order and asked everyone to introduce themselves.</w:t>
      </w:r>
    </w:p>
    <w:p w14:paraId="5918A2FF" w14:textId="77777777" w:rsidR="00757323" w:rsidRPr="00B76775" w:rsidRDefault="00757323" w:rsidP="00757323">
      <w:pPr>
        <w:jc w:val="both"/>
        <w:rPr>
          <w:rFonts w:ascii="Times New Roman" w:eastAsia="Times New Roman" w:hAnsi="Times New Roman" w:cs="Times New Roman"/>
          <w:sz w:val="24"/>
          <w:szCs w:val="24"/>
        </w:rPr>
      </w:pPr>
    </w:p>
    <w:p w14:paraId="5FEBD78F" w14:textId="7E68B577" w:rsidR="00D47FC3" w:rsidRDefault="00757323" w:rsidP="00757323">
      <w:pPr>
        <w:jc w:val="both"/>
        <w:rPr>
          <w:rFonts w:ascii="Times New Roman" w:eastAsia="Times New Roman" w:hAnsi="Times New Roman" w:cs="Times New Roman"/>
          <w:sz w:val="24"/>
          <w:szCs w:val="24"/>
        </w:rPr>
      </w:pPr>
      <w:r w:rsidRPr="00B76775">
        <w:rPr>
          <w:rFonts w:ascii="Times New Roman" w:eastAsia="Times New Roman" w:hAnsi="Times New Roman" w:cs="Times New Roman"/>
          <w:sz w:val="24"/>
          <w:szCs w:val="24"/>
        </w:rPr>
        <w:t>Everyone introduced themselves.</w:t>
      </w:r>
    </w:p>
    <w:p w14:paraId="1206A3B3" w14:textId="23C2BB1C" w:rsidR="003E67DE" w:rsidRDefault="003E67DE" w:rsidP="00757323">
      <w:pPr>
        <w:jc w:val="both"/>
        <w:rPr>
          <w:rFonts w:ascii="Times New Roman" w:eastAsia="Times New Roman" w:hAnsi="Times New Roman" w:cs="Times New Roman"/>
          <w:sz w:val="24"/>
          <w:szCs w:val="24"/>
        </w:rPr>
      </w:pPr>
    </w:p>
    <w:p w14:paraId="335A1901" w14:textId="77777777" w:rsidR="00C857FA" w:rsidRPr="00C857FA" w:rsidRDefault="00C857FA" w:rsidP="00C857FA">
      <w:pPr>
        <w:spacing w:line="360" w:lineRule="atLeast"/>
        <w:outlineLvl w:val="2"/>
        <w:rPr>
          <w:rFonts w:ascii="Times New Roman" w:eastAsia="Times New Roman" w:hAnsi="Times New Roman" w:cs="Times New Roman"/>
          <w:b/>
          <w:bCs/>
          <w:sz w:val="21"/>
          <w:szCs w:val="21"/>
        </w:rPr>
      </w:pPr>
      <w:r w:rsidRPr="00C857FA">
        <w:rPr>
          <w:rFonts w:ascii="Times New Roman" w:eastAsia="Times New Roman" w:hAnsi="Times New Roman" w:cs="Times New Roman"/>
          <w:b/>
          <w:bCs/>
          <w:sz w:val="21"/>
          <w:szCs w:val="21"/>
        </w:rPr>
        <w:t>Notes</w:t>
      </w:r>
    </w:p>
    <w:p w14:paraId="227E1AE6" w14:textId="77777777" w:rsidR="00C857FA" w:rsidRPr="00C857FA" w:rsidRDefault="00C857FA" w:rsidP="00C857FA">
      <w:pPr>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meeting addressed the lack of regulations and proliferation of illegal cannabis shops in Brooklyn, with concerns about their proximity to daycare centers and the need for enforcement to shut them down, while also emphasizing the importance of education campaigns and responsible consumption in legal dispensaries.</w:t>
      </w:r>
    </w:p>
    <w:p w14:paraId="5ADAB3BB"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meeting is being held by Jessica Welch, the public safety chair of Community Board 17 in Brooklyn.</w:t>
      </w:r>
    </w:p>
    <w:p w14:paraId="132E0665"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main topic of discussion is the proliferation of cannabis shops in the neighborhood and the lack of regulations surrounding them.</w:t>
      </w:r>
    </w:p>
    <w:p w14:paraId="67B81506"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There are currently only 6 legally operating cannabis shops in New York City, with only 2 in Brooklyn.</w:t>
      </w:r>
    </w:p>
    <w:p w14:paraId="1C0B7A32"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meeting discussed the issue of fireworks and public safety concerns in the neighborhood.</w:t>
      </w:r>
    </w:p>
    <w:p w14:paraId="7F5BA308"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lastRenderedPageBreak/>
        <w:t>The presence of multiple cannabis shops in the area was also brought up, with concerns about their regulation and proximity to daycare centers.</w:t>
      </w:r>
    </w:p>
    <w:p w14:paraId="798A660F"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It was mentioned that many of these cannabis shops are operating illegally and not following regulations.</w:t>
      </w:r>
    </w:p>
    <w:p w14:paraId="4D7A4CE7"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meeting discusses the issue of unregulated cannabis shops in New York State and the need for enforcement to shut them down.</w:t>
      </w:r>
    </w:p>
    <w:p w14:paraId="67E512B5"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There is a concern that these shops are not following regulations for licensing and selling cannabis products.</w:t>
      </w:r>
    </w:p>
    <w:p w14:paraId="5A0B8CF5"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public advocate's office is working on empowering those who are following the proper procedures to open legal dispensaries.</w:t>
      </w:r>
    </w:p>
    <w:p w14:paraId="082B7FBB"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There is a need for a robust education campaign to inform people about the laws and regulations surrounding marijuana use.</w:t>
      </w:r>
    </w:p>
    <w:p w14:paraId="07CFCB8E"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Legal dispensaries operate in a controlled and regulated manner, ensuring safety and responsible consumption.</w:t>
      </w:r>
    </w:p>
    <w:p w14:paraId="49C0B6EA"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There are issues with illegal gray market spots that exploit the community and operate without proper licenses or oversight.</w:t>
      </w:r>
    </w:p>
    <w:p w14:paraId="01360EEC"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discussion revolves around the legalization and regulation of marijuana in certain communities.</w:t>
      </w:r>
    </w:p>
    <w:p w14:paraId="11E71408"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There is concern about the exploitation of black minority communities and the need for more careful decision-making by city and state authorities.</w:t>
      </w:r>
    </w:p>
    <w:p w14:paraId="68F83565"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 meeting discussed the potential legalization of certain shops and the impact on the community.</w:t>
      </w:r>
    </w:p>
    <w:p w14:paraId="15255BC4"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Concerns were raised about teenagers consuming substances in certain shops and the need for public safety measures.</w:t>
      </w:r>
    </w:p>
    <w:p w14:paraId="553E37EE" w14:textId="77777777" w:rsidR="00C857FA" w:rsidRPr="00C857FA" w:rsidRDefault="00C857FA" w:rsidP="00C857FA">
      <w:pPr>
        <w:numPr>
          <w:ilvl w:val="0"/>
          <w:numId w:val="1"/>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There was a discussion about involving real estate and insurance companies in addressing the issue.</w:t>
      </w:r>
    </w:p>
    <w:p w14:paraId="4EF49B79" w14:textId="77777777" w:rsidR="00C857FA" w:rsidRPr="00C857FA" w:rsidRDefault="00C857FA" w:rsidP="00C857FA">
      <w:pPr>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AI-generated</w:t>
      </w:r>
    </w:p>
    <w:p w14:paraId="18FD4E05" w14:textId="77777777" w:rsidR="00C857FA" w:rsidRPr="00C857FA" w:rsidRDefault="00C857FA" w:rsidP="00C857FA">
      <w:pPr>
        <w:spacing w:line="360" w:lineRule="atLeast"/>
        <w:outlineLvl w:val="2"/>
        <w:rPr>
          <w:rFonts w:ascii="Times New Roman" w:eastAsia="Times New Roman" w:hAnsi="Times New Roman" w:cs="Times New Roman"/>
          <w:b/>
          <w:bCs/>
          <w:sz w:val="21"/>
          <w:szCs w:val="21"/>
        </w:rPr>
      </w:pPr>
      <w:r w:rsidRPr="00C857FA">
        <w:rPr>
          <w:rFonts w:ascii="Times New Roman" w:eastAsia="Times New Roman" w:hAnsi="Times New Roman" w:cs="Times New Roman"/>
          <w:b/>
          <w:bCs/>
          <w:sz w:val="21"/>
          <w:szCs w:val="21"/>
        </w:rPr>
        <w:t>Action items</w:t>
      </w:r>
    </w:p>
    <w:p w14:paraId="48A6E038"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Find out more about the governor's plans regarding the issue discussed</w:t>
      </w:r>
      <w:hyperlink r:id="rId5" w:history="1">
        <w:r w:rsidRPr="00C857FA">
          <w:rPr>
            <w:rFonts w:ascii="Times New Roman" w:eastAsia="Times New Roman" w:hAnsi="Times New Roman" w:cs="Times New Roman"/>
            <w:color w:val="0000FF"/>
            <w:sz w:val="24"/>
            <w:szCs w:val="24"/>
            <w:u w:val="single"/>
          </w:rPr>
          <w:t>0:06:55</w:t>
        </w:r>
      </w:hyperlink>
    </w:p>
    <w:p w14:paraId="44F4AC58"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Inquire about regulations regarding the number of cannabis shops on a single block and explore potential commerce regulations.</w:t>
      </w:r>
      <w:hyperlink r:id="rId6" w:history="1">
        <w:r w:rsidRPr="00C857FA">
          <w:rPr>
            <w:rFonts w:ascii="Times New Roman" w:eastAsia="Times New Roman" w:hAnsi="Times New Roman" w:cs="Times New Roman"/>
            <w:color w:val="0000FF"/>
            <w:sz w:val="24"/>
            <w:szCs w:val="24"/>
            <w:u w:val="single"/>
          </w:rPr>
          <w:t>0:18:07</w:t>
        </w:r>
      </w:hyperlink>
    </w:p>
    <w:p w14:paraId="79848A4D"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Find the addresses and locations of the illegal cannabis shops in the area</w:t>
      </w:r>
      <w:hyperlink r:id="rId7" w:history="1">
        <w:r w:rsidRPr="00C857FA">
          <w:rPr>
            <w:rFonts w:ascii="Times New Roman" w:eastAsia="Times New Roman" w:hAnsi="Times New Roman" w:cs="Times New Roman"/>
            <w:color w:val="0000FF"/>
            <w:sz w:val="24"/>
            <w:szCs w:val="24"/>
            <w:u w:val="single"/>
          </w:rPr>
          <w:t>0:19:43</w:t>
        </w:r>
      </w:hyperlink>
    </w:p>
    <w:p w14:paraId="6CBAA01C"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Submit the information to the appropriate regulatory agencies, such as Alcohol Tobacco Firearms and Marijuana Enforcement.</w:t>
      </w:r>
      <w:hyperlink r:id="rId8" w:history="1">
        <w:r w:rsidRPr="00C857FA">
          <w:rPr>
            <w:rFonts w:ascii="Times New Roman" w:eastAsia="Times New Roman" w:hAnsi="Times New Roman" w:cs="Times New Roman"/>
            <w:color w:val="0000FF"/>
            <w:sz w:val="24"/>
            <w:szCs w:val="24"/>
            <w:u w:val="single"/>
          </w:rPr>
          <w:t>0:20:43</w:t>
        </w:r>
      </w:hyperlink>
    </w:p>
    <w:p w14:paraId="4E9D40FE"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Submit a complaint to the 67th Precinct about the issue of fireworks in the neighborhood.</w:t>
      </w:r>
      <w:hyperlink r:id="rId9" w:history="1">
        <w:r w:rsidRPr="00C857FA">
          <w:rPr>
            <w:rFonts w:ascii="Times New Roman" w:eastAsia="Times New Roman" w:hAnsi="Times New Roman" w:cs="Times New Roman"/>
            <w:color w:val="0000FF"/>
            <w:sz w:val="24"/>
            <w:szCs w:val="24"/>
            <w:u w:val="single"/>
          </w:rPr>
          <w:t>0:28:43</w:t>
        </w:r>
      </w:hyperlink>
    </w:p>
    <w:p w14:paraId="01D31CA1"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Continue discussions and updates on the issue of cannabis shops and public safety in future meetings.</w:t>
      </w:r>
      <w:hyperlink r:id="rId10" w:history="1">
        <w:r w:rsidRPr="00C857FA">
          <w:rPr>
            <w:rFonts w:ascii="Times New Roman" w:eastAsia="Times New Roman" w:hAnsi="Times New Roman" w:cs="Times New Roman"/>
            <w:color w:val="0000FF"/>
            <w:sz w:val="24"/>
            <w:szCs w:val="24"/>
            <w:u w:val="single"/>
          </w:rPr>
          <w:t>0:33:33</w:t>
        </w:r>
      </w:hyperlink>
    </w:p>
    <w:p w14:paraId="1AFE037D"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Follow up with the Office of Cannabis Management regarding the classification of daycare centers and preschools in relation to cannabis shops.</w:t>
      </w:r>
      <w:hyperlink r:id="rId11" w:history="1">
        <w:r w:rsidRPr="00C857FA">
          <w:rPr>
            <w:rFonts w:ascii="Times New Roman" w:eastAsia="Times New Roman" w:hAnsi="Times New Roman" w:cs="Times New Roman"/>
            <w:color w:val="0000FF"/>
            <w:sz w:val="24"/>
            <w:szCs w:val="24"/>
            <w:u w:val="single"/>
          </w:rPr>
          <w:t>0:35:16</w:t>
        </w:r>
      </w:hyperlink>
    </w:p>
    <w:p w14:paraId="1DD89254"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Ensure that legalized dispensaries in the community are following proper regulations and have a valid license.</w:t>
      </w:r>
      <w:hyperlink r:id="rId12" w:history="1">
        <w:r w:rsidRPr="00C857FA">
          <w:rPr>
            <w:rFonts w:ascii="Times New Roman" w:eastAsia="Times New Roman" w:hAnsi="Times New Roman" w:cs="Times New Roman"/>
            <w:color w:val="0000FF"/>
            <w:sz w:val="24"/>
            <w:szCs w:val="24"/>
            <w:u w:val="single"/>
          </w:rPr>
          <w:t>0:39:21</w:t>
        </w:r>
      </w:hyperlink>
    </w:p>
    <w:p w14:paraId="187268AD"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Follow up on the eligibility for a license for operators who have already been accused of operating in the gray market</w:t>
      </w:r>
      <w:hyperlink r:id="rId13" w:history="1">
        <w:r w:rsidRPr="00C857FA">
          <w:rPr>
            <w:rFonts w:ascii="Times New Roman" w:eastAsia="Times New Roman" w:hAnsi="Times New Roman" w:cs="Times New Roman"/>
            <w:color w:val="0000FF"/>
            <w:sz w:val="24"/>
            <w:szCs w:val="24"/>
            <w:u w:val="single"/>
          </w:rPr>
          <w:t>0:43:41</w:t>
        </w:r>
      </w:hyperlink>
    </w:p>
    <w:p w14:paraId="78266540"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lastRenderedPageBreak/>
        <w:t>Explore creative ways to empower the community to engage in responsible marijuana use and educate others.</w:t>
      </w:r>
      <w:hyperlink r:id="rId14" w:history="1">
        <w:r w:rsidRPr="00C857FA">
          <w:rPr>
            <w:rFonts w:ascii="Times New Roman" w:eastAsia="Times New Roman" w:hAnsi="Times New Roman" w:cs="Times New Roman"/>
            <w:color w:val="0000FF"/>
            <w:sz w:val="24"/>
            <w:szCs w:val="24"/>
            <w:u w:val="single"/>
          </w:rPr>
          <w:t>0:50:58</w:t>
        </w:r>
      </w:hyperlink>
    </w:p>
    <w:p w14:paraId="74072F20"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Investigate the possibility of barring specific names and operators from obtaining licenses</w:t>
      </w:r>
      <w:hyperlink r:id="rId15" w:history="1">
        <w:r w:rsidRPr="00C857FA">
          <w:rPr>
            <w:rFonts w:ascii="Times New Roman" w:eastAsia="Times New Roman" w:hAnsi="Times New Roman" w:cs="Times New Roman"/>
            <w:color w:val="0000FF"/>
            <w:sz w:val="24"/>
            <w:szCs w:val="24"/>
            <w:u w:val="single"/>
          </w:rPr>
          <w:t>0:51:11</w:t>
        </w:r>
      </w:hyperlink>
    </w:p>
    <w:p w14:paraId="52A7C799"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Find creative ways to make laws and policies that can prevent the opening of illegal shops</w:t>
      </w:r>
      <w:hyperlink r:id="rId16" w:history="1">
        <w:r w:rsidRPr="00C857FA">
          <w:rPr>
            <w:rFonts w:ascii="Times New Roman" w:eastAsia="Times New Roman" w:hAnsi="Times New Roman" w:cs="Times New Roman"/>
            <w:color w:val="0000FF"/>
            <w:sz w:val="24"/>
            <w:szCs w:val="24"/>
            <w:u w:val="single"/>
          </w:rPr>
          <w:t>0:51:35</w:t>
        </w:r>
      </w:hyperlink>
    </w:p>
    <w:p w14:paraId="09A124DB"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Educate the public about consumption laws and regulations, including smoking in public parks and driving under the influence of marijuana</w:t>
      </w:r>
      <w:hyperlink r:id="rId17" w:history="1">
        <w:r w:rsidRPr="00C857FA">
          <w:rPr>
            <w:rFonts w:ascii="Times New Roman" w:eastAsia="Times New Roman" w:hAnsi="Times New Roman" w:cs="Times New Roman"/>
            <w:color w:val="0000FF"/>
            <w:sz w:val="24"/>
            <w:szCs w:val="24"/>
            <w:u w:val="single"/>
          </w:rPr>
          <w:t>0:52:10</w:t>
        </w:r>
      </w:hyperlink>
    </w:p>
    <w:p w14:paraId="060FAB19"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Improve coordination between the state and city regarding the rollout of marijuana legalization.</w:t>
      </w:r>
      <w:hyperlink r:id="rId18" w:history="1">
        <w:r w:rsidRPr="00C857FA">
          <w:rPr>
            <w:rFonts w:ascii="Times New Roman" w:eastAsia="Times New Roman" w:hAnsi="Times New Roman" w:cs="Times New Roman"/>
            <w:color w:val="0000FF"/>
            <w:sz w:val="24"/>
            <w:szCs w:val="24"/>
            <w:u w:val="single"/>
          </w:rPr>
          <w:t>0:53:32</w:t>
        </w:r>
      </w:hyperlink>
    </w:p>
    <w:p w14:paraId="222380C7"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Develop a robust education campaign to inform New Yorkers about what is legal and not illegal regarding marijuana use.</w:t>
      </w:r>
      <w:hyperlink r:id="rId19" w:history="1">
        <w:r w:rsidRPr="00C857FA">
          <w:rPr>
            <w:rFonts w:ascii="Times New Roman" w:eastAsia="Times New Roman" w:hAnsi="Times New Roman" w:cs="Times New Roman"/>
            <w:color w:val="0000FF"/>
            <w:sz w:val="24"/>
            <w:szCs w:val="24"/>
            <w:u w:val="single"/>
          </w:rPr>
          <w:t>0:54:40</w:t>
        </w:r>
      </w:hyperlink>
    </w:p>
    <w:p w14:paraId="47100997"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Address the issue of illegal smoke shops selling marijuana products without proper licensing and take appropriate action.</w:t>
      </w:r>
      <w:hyperlink r:id="rId20" w:history="1">
        <w:r w:rsidRPr="00C857FA">
          <w:rPr>
            <w:rFonts w:ascii="Times New Roman" w:eastAsia="Times New Roman" w:hAnsi="Times New Roman" w:cs="Times New Roman"/>
            <w:color w:val="0000FF"/>
            <w:sz w:val="24"/>
            <w:szCs w:val="24"/>
            <w:u w:val="single"/>
          </w:rPr>
          <w:t>1:12:18</w:t>
        </w:r>
      </w:hyperlink>
    </w:p>
    <w:p w14:paraId="4D4CC1A4"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Address questions and concerns in September when the group reconvenes</w:t>
      </w:r>
      <w:hyperlink r:id="rId21" w:history="1">
        <w:r w:rsidRPr="00C857FA">
          <w:rPr>
            <w:rFonts w:ascii="Times New Roman" w:eastAsia="Times New Roman" w:hAnsi="Times New Roman" w:cs="Times New Roman"/>
            <w:color w:val="0000FF"/>
            <w:sz w:val="24"/>
            <w:szCs w:val="24"/>
            <w:u w:val="single"/>
          </w:rPr>
          <w:t>1:14:51</w:t>
        </w:r>
      </w:hyperlink>
    </w:p>
    <w:p w14:paraId="14AD9DFA"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Consider involving real estate and insurance companies in addressing the issue</w:t>
      </w:r>
      <w:hyperlink r:id="rId22" w:history="1">
        <w:r w:rsidRPr="00C857FA">
          <w:rPr>
            <w:rFonts w:ascii="Times New Roman" w:eastAsia="Times New Roman" w:hAnsi="Times New Roman" w:cs="Times New Roman"/>
            <w:color w:val="0000FF"/>
            <w:sz w:val="24"/>
            <w:szCs w:val="24"/>
            <w:u w:val="single"/>
          </w:rPr>
          <w:t>1:16:09</w:t>
        </w:r>
      </w:hyperlink>
    </w:p>
    <w:p w14:paraId="63923AC9"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Advocate for collaboration between state legislators and city officials on the issue</w:t>
      </w:r>
      <w:hyperlink r:id="rId23" w:history="1">
        <w:r w:rsidRPr="00C857FA">
          <w:rPr>
            <w:rFonts w:ascii="Times New Roman" w:eastAsia="Times New Roman" w:hAnsi="Times New Roman" w:cs="Times New Roman"/>
            <w:color w:val="0000FF"/>
            <w:sz w:val="24"/>
            <w:szCs w:val="24"/>
            <w:u w:val="single"/>
          </w:rPr>
          <w:t>1:16:20</w:t>
        </w:r>
      </w:hyperlink>
    </w:p>
    <w:p w14:paraId="7BE62F58" w14:textId="77777777" w:rsidR="00C857FA" w:rsidRPr="00C857FA" w:rsidRDefault="00C857FA" w:rsidP="00C857FA">
      <w:pPr>
        <w:numPr>
          <w:ilvl w:val="0"/>
          <w:numId w:val="2"/>
        </w:numPr>
        <w:spacing w:before="100" w:beforeAutospacing="1" w:after="100" w:afterAutospacing="1"/>
        <w:ind w:left="0"/>
        <w:rPr>
          <w:rFonts w:ascii="Times New Roman" w:eastAsia="Times New Roman" w:hAnsi="Times New Roman" w:cs="Times New Roman"/>
          <w:sz w:val="24"/>
          <w:szCs w:val="24"/>
        </w:rPr>
      </w:pPr>
      <w:r w:rsidRPr="00C857FA">
        <w:rPr>
          <w:rFonts w:ascii="Times New Roman" w:eastAsia="Times New Roman" w:hAnsi="Times New Roman" w:cs="Times New Roman"/>
          <w:sz w:val="24"/>
          <w:szCs w:val="24"/>
        </w:rPr>
        <w:t>Implement a public education campaign to inform people about the laws and regulations surrounding the issue</w:t>
      </w:r>
      <w:hyperlink r:id="rId24" w:history="1">
        <w:r w:rsidRPr="00C857FA">
          <w:rPr>
            <w:rFonts w:ascii="Times New Roman" w:eastAsia="Times New Roman" w:hAnsi="Times New Roman" w:cs="Times New Roman"/>
            <w:color w:val="0000FF"/>
            <w:sz w:val="24"/>
            <w:szCs w:val="24"/>
            <w:u w:val="single"/>
          </w:rPr>
          <w:t>1:19:23</w:t>
        </w:r>
      </w:hyperlink>
    </w:p>
    <w:p w14:paraId="13AD77DB" w14:textId="77777777" w:rsidR="000B52A4" w:rsidRPr="00757323" w:rsidRDefault="000B52A4" w:rsidP="00C857FA">
      <w:pPr>
        <w:jc w:val="both"/>
        <w:rPr>
          <w:rFonts w:ascii="Times New Roman" w:hAnsi="Times New Roman" w:cs="Times New Roman"/>
          <w:sz w:val="24"/>
          <w:szCs w:val="24"/>
        </w:rPr>
      </w:pPr>
    </w:p>
    <w:sectPr w:rsidR="000B52A4" w:rsidRPr="00757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47E5A"/>
    <w:multiLevelType w:val="multilevel"/>
    <w:tmpl w:val="27C2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F06C4F"/>
    <w:multiLevelType w:val="multilevel"/>
    <w:tmpl w:val="A688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23"/>
    <w:rsid w:val="000B401C"/>
    <w:rsid w:val="000B52A4"/>
    <w:rsid w:val="001C6ADE"/>
    <w:rsid w:val="00255987"/>
    <w:rsid w:val="0028290D"/>
    <w:rsid w:val="002E38F5"/>
    <w:rsid w:val="003E67DE"/>
    <w:rsid w:val="004662E4"/>
    <w:rsid w:val="00573EB1"/>
    <w:rsid w:val="005C0C4D"/>
    <w:rsid w:val="00710208"/>
    <w:rsid w:val="007216BF"/>
    <w:rsid w:val="00735D16"/>
    <w:rsid w:val="00757323"/>
    <w:rsid w:val="00796B98"/>
    <w:rsid w:val="007C7DEF"/>
    <w:rsid w:val="007E228E"/>
    <w:rsid w:val="008105CF"/>
    <w:rsid w:val="008232BA"/>
    <w:rsid w:val="008C50BB"/>
    <w:rsid w:val="00925B81"/>
    <w:rsid w:val="009439A0"/>
    <w:rsid w:val="00A4617E"/>
    <w:rsid w:val="00C857FA"/>
    <w:rsid w:val="00CF3505"/>
    <w:rsid w:val="00D47FC3"/>
    <w:rsid w:val="00DA2666"/>
    <w:rsid w:val="00DA2D2F"/>
    <w:rsid w:val="00E0395E"/>
    <w:rsid w:val="00E0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8176"/>
  <w15:chartTrackingRefBased/>
  <w15:docId w15:val="{DF5EE478-3F25-4C0A-A8F1-1822AF7D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3624310">
      <w:bodyDiv w:val="1"/>
      <w:marLeft w:val="0"/>
      <w:marRight w:val="0"/>
      <w:marTop w:val="0"/>
      <w:marBottom w:val="0"/>
      <w:divBdr>
        <w:top w:val="none" w:sz="0" w:space="0" w:color="auto"/>
        <w:left w:val="none" w:sz="0" w:space="0" w:color="auto"/>
        <w:bottom w:val="none" w:sz="0" w:space="0" w:color="auto"/>
        <w:right w:val="none" w:sz="0" w:space="0" w:color="auto"/>
      </w:divBdr>
      <w:divsChild>
        <w:div w:id="347562573">
          <w:marLeft w:val="0"/>
          <w:marRight w:val="0"/>
          <w:marTop w:val="0"/>
          <w:marBottom w:val="0"/>
          <w:divBdr>
            <w:top w:val="none" w:sz="0" w:space="0" w:color="auto"/>
            <w:left w:val="none" w:sz="0" w:space="0" w:color="auto"/>
            <w:bottom w:val="none" w:sz="0" w:space="0" w:color="auto"/>
            <w:right w:val="none" w:sz="0" w:space="0" w:color="auto"/>
          </w:divBdr>
        </w:div>
        <w:div w:id="1444887473">
          <w:marLeft w:val="0"/>
          <w:marRight w:val="0"/>
          <w:marTop w:val="0"/>
          <w:marBottom w:val="0"/>
          <w:divBdr>
            <w:top w:val="none" w:sz="0" w:space="0" w:color="auto"/>
            <w:left w:val="none" w:sz="0" w:space="0" w:color="auto"/>
            <w:bottom w:val="none" w:sz="0" w:space="0" w:color="auto"/>
            <w:right w:val="none" w:sz="0" w:space="0" w:color="auto"/>
          </w:divBdr>
        </w:div>
        <w:div w:id="2130007219">
          <w:marLeft w:val="0"/>
          <w:marRight w:val="0"/>
          <w:marTop w:val="0"/>
          <w:marBottom w:val="0"/>
          <w:divBdr>
            <w:top w:val="none" w:sz="0" w:space="0" w:color="auto"/>
            <w:left w:val="none" w:sz="0" w:space="0" w:color="auto"/>
            <w:bottom w:val="none" w:sz="0" w:space="0" w:color="auto"/>
            <w:right w:val="none" w:sz="0" w:space="0" w:color="auto"/>
          </w:divBdr>
        </w:div>
        <w:div w:id="1988826095">
          <w:marLeft w:val="0"/>
          <w:marRight w:val="0"/>
          <w:marTop w:val="0"/>
          <w:marBottom w:val="0"/>
          <w:divBdr>
            <w:top w:val="none" w:sz="0" w:space="0" w:color="auto"/>
            <w:left w:val="none" w:sz="0" w:space="0" w:color="auto"/>
            <w:bottom w:val="none" w:sz="0" w:space="0" w:color="auto"/>
            <w:right w:val="none" w:sz="0" w:space="0" w:color="auto"/>
          </w:divBdr>
        </w:div>
        <w:div w:id="1154492203">
          <w:marLeft w:val="0"/>
          <w:marRight w:val="0"/>
          <w:marTop w:val="0"/>
          <w:marBottom w:val="0"/>
          <w:divBdr>
            <w:top w:val="none" w:sz="0" w:space="0" w:color="auto"/>
            <w:left w:val="none" w:sz="0" w:space="0" w:color="auto"/>
            <w:bottom w:val="none" w:sz="0" w:space="0" w:color="auto"/>
            <w:right w:val="none" w:sz="0" w:space="0" w:color="auto"/>
          </w:divBdr>
        </w:div>
        <w:div w:id="735469970">
          <w:marLeft w:val="0"/>
          <w:marRight w:val="0"/>
          <w:marTop w:val="0"/>
          <w:marBottom w:val="0"/>
          <w:divBdr>
            <w:top w:val="none" w:sz="0" w:space="0" w:color="auto"/>
            <w:left w:val="none" w:sz="0" w:space="0" w:color="auto"/>
            <w:bottom w:val="none" w:sz="0" w:space="0" w:color="auto"/>
            <w:right w:val="none" w:sz="0" w:space="0" w:color="auto"/>
          </w:divBdr>
        </w:div>
        <w:div w:id="1375347480">
          <w:marLeft w:val="0"/>
          <w:marRight w:val="0"/>
          <w:marTop w:val="0"/>
          <w:marBottom w:val="0"/>
          <w:divBdr>
            <w:top w:val="none" w:sz="0" w:space="0" w:color="auto"/>
            <w:left w:val="none" w:sz="0" w:space="0" w:color="auto"/>
            <w:bottom w:val="none" w:sz="0" w:space="0" w:color="auto"/>
            <w:right w:val="none" w:sz="0" w:space="0" w:color="auto"/>
          </w:divBdr>
        </w:div>
        <w:div w:id="1576940525">
          <w:marLeft w:val="0"/>
          <w:marRight w:val="0"/>
          <w:marTop w:val="0"/>
          <w:marBottom w:val="0"/>
          <w:divBdr>
            <w:top w:val="none" w:sz="0" w:space="0" w:color="auto"/>
            <w:left w:val="none" w:sz="0" w:space="0" w:color="auto"/>
            <w:bottom w:val="none" w:sz="0" w:space="0" w:color="auto"/>
            <w:right w:val="none" w:sz="0" w:space="0" w:color="auto"/>
          </w:divBdr>
        </w:div>
        <w:div w:id="789323303">
          <w:marLeft w:val="0"/>
          <w:marRight w:val="0"/>
          <w:marTop w:val="0"/>
          <w:marBottom w:val="0"/>
          <w:divBdr>
            <w:top w:val="none" w:sz="0" w:space="0" w:color="auto"/>
            <w:left w:val="none" w:sz="0" w:space="0" w:color="auto"/>
            <w:bottom w:val="none" w:sz="0" w:space="0" w:color="auto"/>
            <w:right w:val="none" w:sz="0" w:space="0" w:color="auto"/>
          </w:divBdr>
        </w:div>
        <w:div w:id="1295678361">
          <w:marLeft w:val="0"/>
          <w:marRight w:val="0"/>
          <w:marTop w:val="0"/>
          <w:marBottom w:val="0"/>
          <w:divBdr>
            <w:top w:val="none" w:sz="0" w:space="0" w:color="auto"/>
            <w:left w:val="none" w:sz="0" w:space="0" w:color="auto"/>
            <w:bottom w:val="none" w:sz="0" w:space="0" w:color="auto"/>
            <w:right w:val="none" w:sz="0" w:space="0" w:color="auto"/>
          </w:divBdr>
        </w:div>
        <w:div w:id="1073283973">
          <w:marLeft w:val="0"/>
          <w:marRight w:val="0"/>
          <w:marTop w:val="0"/>
          <w:marBottom w:val="0"/>
          <w:divBdr>
            <w:top w:val="none" w:sz="0" w:space="0" w:color="auto"/>
            <w:left w:val="none" w:sz="0" w:space="0" w:color="auto"/>
            <w:bottom w:val="none" w:sz="0" w:space="0" w:color="auto"/>
            <w:right w:val="none" w:sz="0" w:space="0" w:color="auto"/>
          </w:divBdr>
        </w:div>
        <w:div w:id="46271604">
          <w:marLeft w:val="0"/>
          <w:marRight w:val="0"/>
          <w:marTop w:val="0"/>
          <w:marBottom w:val="0"/>
          <w:divBdr>
            <w:top w:val="none" w:sz="0" w:space="0" w:color="auto"/>
            <w:left w:val="none" w:sz="0" w:space="0" w:color="auto"/>
            <w:bottom w:val="none" w:sz="0" w:space="0" w:color="auto"/>
            <w:right w:val="none" w:sz="0" w:space="0" w:color="auto"/>
          </w:divBdr>
        </w:div>
        <w:div w:id="930771792">
          <w:marLeft w:val="0"/>
          <w:marRight w:val="0"/>
          <w:marTop w:val="0"/>
          <w:marBottom w:val="0"/>
          <w:divBdr>
            <w:top w:val="none" w:sz="0" w:space="0" w:color="auto"/>
            <w:left w:val="none" w:sz="0" w:space="0" w:color="auto"/>
            <w:bottom w:val="none" w:sz="0" w:space="0" w:color="auto"/>
            <w:right w:val="none" w:sz="0" w:space="0" w:color="auto"/>
          </w:divBdr>
        </w:div>
        <w:div w:id="2046831289">
          <w:marLeft w:val="0"/>
          <w:marRight w:val="0"/>
          <w:marTop w:val="0"/>
          <w:marBottom w:val="0"/>
          <w:divBdr>
            <w:top w:val="none" w:sz="0" w:space="0" w:color="auto"/>
            <w:left w:val="none" w:sz="0" w:space="0" w:color="auto"/>
            <w:bottom w:val="none" w:sz="0" w:space="0" w:color="auto"/>
            <w:right w:val="none" w:sz="0" w:space="0" w:color="auto"/>
          </w:divBdr>
        </w:div>
        <w:div w:id="413816332">
          <w:marLeft w:val="0"/>
          <w:marRight w:val="0"/>
          <w:marTop w:val="0"/>
          <w:marBottom w:val="0"/>
          <w:divBdr>
            <w:top w:val="none" w:sz="0" w:space="0" w:color="auto"/>
            <w:left w:val="none" w:sz="0" w:space="0" w:color="auto"/>
            <w:bottom w:val="none" w:sz="0" w:space="0" w:color="auto"/>
            <w:right w:val="none" w:sz="0" w:space="0" w:color="auto"/>
          </w:divBdr>
        </w:div>
        <w:div w:id="778260839">
          <w:marLeft w:val="0"/>
          <w:marRight w:val="0"/>
          <w:marTop w:val="0"/>
          <w:marBottom w:val="0"/>
          <w:divBdr>
            <w:top w:val="none" w:sz="0" w:space="0" w:color="auto"/>
            <w:left w:val="none" w:sz="0" w:space="0" w:color="auto"/>
            <w:bottom w:val="none" w:sz="0" w:space="0" w:color="auto"/>
            <w:right w:val="none" w:sz="0" w:space="0" w:color="auto"/>
          </w:divBdr>
        </w:div>
        <w:div w:id="94062098">
          <w:marLeft w:val="0"/>
          <w:marRight w:val="0"/>
          <w:marTop w:val="0"/>
          <w:marBottom w:val="0"/>
          <w:divBdr>
            <w:top w:val="none" w:sz="0" w:space="0" w:color="auto"/>
            <w:left w:val="none" w:sz="0" w:space="0" w:color="auto"/>
            <w:bottom w:val="none" w:sz="0" w:space="0" w:color="auto"/>
            <w:right w:val="none" w:sz="0" w:space="0" w:color="auto"/>
          </w:divBdr>
        </w:div>
        <w:div w:id="716010704">
          <w:marLeft w:val="0"/>
          <w:marRight w:val="0"/>
          <w:marTop w:val="0"/>
          <w:marBottom w:val="0"/>
          <w:divBdr>
            <w:top w:val="none" w:sz="0" w:space="0" w:color="auto"/>
            <w:left w:val="none" w:sz="0" w:space="0" w:color="auto"/>
            <w:bottom w:val="none" w:sz="0" w:space="0" w:color="auto"/>
            <w:right w:val="none" w:sz="0" w:space="0" w:color="auto"/>
          </w:divBdr>
        </w:div>
        <w:div w:id="118574092">
          <w:marLeft w:val="0"/>
          <w:marRight w:val="0"/>
          <w:marTop w:val="0"/>
          <w:marBottom w:val="0"/>
          <w:divBdr>
            <w:top w:val="none" w:sz="0" w:space="0" w:color="auto"/>
            <w:left w:val="none" w:sz="0" w:space="0" w:color="auto"/>
            <w:bottom w:val="none" w:sz="0" w:space="0" w:color="auto"/>
            <w:right w:val="none" w:sz="0" w:space="0" w:color="auto"/>
          </w:divBdr>
        </w:div>
        <w:div w:id="412165133">
          <w:marLeft w:val="0"/>
          <w:marRight w:val="0"/>
          <w:marTop w:val="0"/>
          <w:marBottom w:val="0"/>
          <w:divBdr>
            <w:top w:val="none" w:sz="0" w:space="0" w:color="auto"/>
            <w:left w:val="none" w:sz="0" w:space="0" w:color="auto"/>
            <w:bottom w:val="none" w:sz="0" w:space="0" w:color="auto"/>
            <w:right w:val="none" w:sz="0" w:space="0" w:color="auto"/>
          </w:divBdr>
        </w:div>
        <w:div w:id="561989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6cfe39ecf83a103baf7a628ba7b5a438/playback" TargetMode="External"/><Relationship Id="rId13" Type="http://schemas.openxmlformats.org/officeDocument/2006/relationships/hyperlink" Target="https://nyccb.webex.com/webappng/sites/nyccb/recording/6cfe39ecf83a103baf7a628ba7b5a438/playback" TargetMode="External"/><Relationship Id="rId18" Type="http://schemas.openxmlformats.org/officeDocument/2006/relationships/hyperlink" Target="https://nyccb.webex.com/webappng/sites/nyccb/recording/6cfe39ecf83a103baf7a628ba7b5a438/playbac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yccb.webex.com/webappng/sites/nyccb/recording/6cfe39ecf83a103baf7a628ba7b5a438/playback" TargetMode="External"/><Relationship Id="rId7" Type="http://schemas.openxmlformats.org/officeDocument/2006/relationships/hyperlink" Target="https://nyccb.webex.com/webappng/sites/nyccb/recording/6cfe39ecf83a103baf7a628ba7b5a438/playback" TargetMode="External"/><Relationship Id="rId12" Type="http://schemas.openxmlformats.org/officeDocument/2006/relationships/hyperlink" Target="https://nyccb.webex.com/webappng/sites/nyccb/recording/6cfe39ecf83a103baf7a628ba7b5a438/playback" TargetMode="External"/><Relationship Id="rId17" Type="http://schemas.openxmlformats.org/officeDocument/2006/relationships/hyperlink" Target="https://nyccb.webex.com/webappng/sites/nyccb/recording/6cfe39ecf83a103baf7a628ba7b5a438/playbac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yccb.webex.com/webappng/sites/nyccb/recording/6cfe39ecf83a103baf7a628ba7b5a438/playback" TargetMode="External"/><Relationship Id="rId20" Type="http://schemas.openxmlformats.org/officeDocument/2006/relationships/hyperlink" Target="https://nyccb.webex.com/webappng/sites/nyccb/recording/6cfe39ecf83a103baf7a628ba7b5a438/playback" TargetMode="External"/><Relationship Id="rId1" Type="http://schemas.openxmlformats.org/officeDocument/2006/relationships/numbering" Target="numbering.xml"/><Relationship Id="rId6" Type="http://schemas.openxmlformats.org/officeDocument/2006/relationships/hyperlink" Target="https://nyccb.webex.com/webappng/sites/nyccb/recording/6cfe39ecf83a103baf7a628ba7b5a438/playback" TargetMode="External"/><Relationship Id="rId11" Type="http://schemas.openxmlformats.org/officeDocument/2006/relationships/hyperlink" Target="https://nyccb.webex.com/webappng/sites/nyccb/recording/6cfe39ecf83a103baf7a628ba7b5a438/playback" TargetMode="External"/><Relationship Id="rId24" Type="http://schemas.openxmlformats.org/officeDocument/2006/relationships/hyperlink" Target="https://nyccb.webex.com/webappng/sites/nyccb/recording/6cfe39ecf83a103baf7a628ba7b5a438/playback" TargetMode="External"/><Relationship Id="rId5" Type="http://schemas.openxmlformats.org/officeDocument/2006/relationships/hyperlink" Target="https://nyccb.webex.com/webappng/sites/nyccb/recording/6cfe39ecf83a103baf7a628ba7b5a438/playback" TargetMode="External"/><Relationship Id="rId15" Type="http://schemas.openxmlformats.org/officeDocument/2006/relationships/hyperlink" Target="https://nyccb.webex.com/webappng/sites/nyccb/recording/6cfe39ecf83a103baf7a628ba7b5a438/playback" TargetMode="External"/><Relationship Id="rId23" Type="http://schemas.openxmlformats.org/officeDocument/2006/relationships/hyperlink" Target="https://nyccb.webex.com/webappng/sites/nyccb/recording/6cfe39ecf83a103baf7a628ba7b5a438/playback" TargetMode="External"/><Relationship Id="rId10" Type="http://schemas.openxmlformats.org/officeDocument/2006/relationships/hyperlink" Target="https://nyccb.webex.com/webappng/sites/nyccb/recording/6cfe39ecf83a103baf7a628ba7b5a438/playback" TargetMode="External"/><Relationship Id="rId19" Type="http://schemas.openxmlformats.org/officeDocument/2006/relationships/hyperlink" Target="https://nyccb.webex.com/webappng/sites/nyccb/recording/6cfe39ecf83a103baf7a628ba7b5a438/playback" TargetMode="External"/><Relationship Id="rId4" Type="http://schemas.openxmlformats.org/officeDocument/2006/relationships/webSettings" Target="webSettings.xml"/><Relationship Id="rId9" Type="http://schemas.openxmlformats.org/officeDocument/2006/relationships/hyperlink" Target="https://nyccb.webex.com/webappng/sites/nyccb/recording/6cfe39ecf83a103baf7a628ba7b5a438/playback" TargetMode="External"/><Relationship Id="rId14" Type="http://schemas.openxmlformats.org/officeDocument/2006/relationships/hyperlink" Target="https://nyccb.webex.com/webappng/sites/nyccb/recording/6cfe39ecf83a103baf7a628ba7b5a438/playback" TargetMode="External"/><Relationship Id="rId22" Type="http://schemas.openxmlformats.org/officeDocument/2006/relationships/hyperlink" Target="https://nyccb.webex.com/webappng/sites/nyccb/recording/6cfe39ecf83a103baf7a628ba7b5a438/play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2024-06-05T16:17:00Z</dcterms:created>
  <dcterms:modified xsi:type="dcterms:W3CDTF">2024-06-05T16:17:00Z</dcterms:modified>
</cp:coreProperties>
</file>